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0B2E" w:rsidRPr="007A1221" w:rsidRDefault="00A90B2E" w:rsidP="00A90B2E">
      <w:pPr>
        <w:pStyle w:val="af0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bookmark0"/>
      <w:r w:rsidRPr="007A1221">
        <w:rPr>
          <w:rFonts w:ascii="Times New Roman" w:hAnsi="Times New Roman"/>
          <w:b/>
          <w:sz w:val="28"/>
          <w:szCs w:val="28"/>
          <w:lang w:eastAsia="ar-SA"/>
        </w:rPr>
        <w:t>КОНТРОЛЬНО-СЧЕТ</w:t>
      </w:r>
      <w:r>
        <w:rPr>
          <w:rFonts w:ascii="Times New Roman" w:hAnsi="Times New Roman"/>
          <w:b/>
          <w:sz w:val="28"/>
          <w:szCs w:val="28"/>
          <w:lang w:eastAsia="ar-SA"/>
        </w:rPr>
        <w:t>НЫЙ ОРГАН</w:t>
      </w:r>
    </w:p>
    <w:p w:rsidR="00A90B2E" w:rsidRPr="007A1221" w:rsidRDefault="00A90B2E" w:rsidP="00A90B2E">
      <w:pPr>
        <w:pStyle w:val="af0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ПИРОВСКОГО</w:t>
      </w:r>
      <w:r w:rsidRPr="007A1221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  <w:lang w:eastAsia="ar-SA"/>
        </w:rPr>
        <w:t>ОКРУГА</w:t>
      </w:r>
    </w:p>
    <w:p w:rsidR="00A90B2E" w:rsidRPr="007A1221" w:rsidRDefault="00A90B2E" w:rsidP="00A90B2E">
      <w:pPr>
        <w:pStyle w:val="af0"/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90B2E" w:rsidRPr="007A1221" w:rsidRDefault="00A90B2E" w:rsidP="00A90B2E">
      <w:pPr>
        <w:pStyle w:val="af0"/>
        <w:ind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663120</w:t>
      </w:r>
      <w:r w:rsidRPr="007A1221"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/>
          <w:b/>
          <w:sz w:val="20"/>
          <w:szCs w:val="20"/>
        </w:rPr>
        <w:t xml:space="preserve"> с. Пировское</w:t>
      </w:r>
      <w:r w:rsidRPr="007A1221"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>Красноярский край</w:t>
      </w:r>
      <w:r w:rsidRPr="007A1221">
        <w:rPr>
          <w:rFonts w:ascii="Times New Roman" w:hAnsi="Times New Roman"/>
          <w:b/>
          <w:sz w:val="20"/>
          <w:szCs w:val="20"/>
        </w:rPr>
        <w:t>, ул.</w:t>
      </w:r>
      <w:r>
        <w:rPr>
          <w:rFonts w:ascii="Times New Roman" w:hAnsi="Times New Roman"/>
          <w:b/>
          <w:sz w:val="20"/>
          <w:szCs w:val="20"/>
        </w:rPr>
        <w:t xml:space="preserve"> Ленина</w:t>
      </w:r>
      <w:r w:rsidRPr="007A1221">
        <w:rPr>
          <w:rFonts w:ascii="Times New Roman" w:hAnsi="Times New Roman"/>
          <w:b/>
          <w:sz w:val="20"/>
          <w:szCs w:val="20"/>
        </w:rPr>
        <w:t>, 2</w:t>
      </w:r>
      <w:r>
        <w:rPr>
          <w:rFonts w:ascii="Times New Roman" w:hAnsi="Times New Roman"/>
          <w:b/>
          <w:sz w:val="20"/>
          <w:szCs w:val="20"/>
        </w:rPr>
        <w:t>7</w:t>
      </w:r>
      <w:r w:rsidRPr="007A1221">
        <w:rPr>
          <w:rFonts w:ascii="Times New Roman" w:hAnsi="Times New Roman"/>
          <w:b/>
          <w:sz w:val="20"/>
          <w:szCs w:val="20"/>
        </w:rPr>
        <w:t>, тел. 8</w:t>
      </w:r>
      <w:r>
        <w:rPr>
          <w:rFonts w:ascii="Times New Roman" w:hAnsi="Times New Roman"/>
          <w:b/>
          <w:sz w:val="20"/>
          <w:szCs w:val="20"/>
        </w:rPr>
        <w:t>3916632</w:t>
      </w:r>
      <w:r w:rsidR="00352AF8">
        <w:rPr>
          <w:rFonts w:ascii="Times New Roman" w:hAnsi="Times New Roman"/>
          <w:b/>
          <w:sz w:val="20"/>
          <w:szCs w:val="20"/>
        </w:rPr>
        <w:t>107</w:t>
      </w:r>
      <w:r w:rsidRPr="007A1221">
        <w:rPr>
          <w:rFonts w:ascii="Times New Roman" w:hAnsi="Times New Roman"/>
          <w:b/>
          <w:sz w:val="20"/>
          <w:szCs w:val="20"/>
        </w:rPr>
        <w:t>,</w:t>
      </w:r>
    </w:p>
    <w:p w:rsidR="008E3CF8" w:rsidRPr="008E3CF8" w:rsidRDefault="008E3CF8" w:rsidP="008E3CF8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E3CF8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Pr="008E3CF8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8E3CF8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Pr="008E3CF8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proofErr w:type="spellStart"/>
      <w:r w:rsidRPr="008E3CF8">
        <w:rPr>
          <w:rFonts w:ascii="Times New Roman" w:eastAsia="Calibri" w:hAnsi="Times New Roman" w:cs="Times New Roman"/>
          <w:b/>
          <w:sz w:val="20"/>
          <w:szCs w:val="20"/>
          <w:lang w:val="en-US"/>
        </w:rPr>
        <w:t>ksopirok</w:t>
      </w:r>
      <w:proofErr w:type="spellEnd"/>
      <w:r w:rsidRPr="008E3CF8">
        <w:rPr>
          <w:rFonts w:ascii="Times New Roman" w:eastAsia="Calibri" w:hAnsi="Times New Roman" w:cs="Times New Roman"/>
          <w:b/>
          <w:sz w:val="20"/>
          <w:szCs w:val="20"/>
        </w:rPr>
        <w:t>@</w:t>
      </w:r>
      <w:r w:rsidRPr="008E3CF8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Pr="008E3CF8">
        <w:rPr>
          <w:rFonts w:ascii="Times New Roman" w:eastAsia="Calibri" w:hAnsi="Times New Roman" w:cs="Times New Roman"/>
          <w:b/>
          <w:sz w:val="20"/>
          <w:szCs w:val="20"/>
        </w:rPr>
        <w:t>.</w:t>
      </w:r>
      <w:proofErr w:type="spellStart"/>
      <w:r w:rsidRPr="008E3CF8">
        <w:rPr>
          <w:rFonts w:ascii="Times New Roman" w:eastAsia="Calibri" w:hAnsi="Times New Roman" w:cs="Times New Roman"/>
          <w:b/>
          <w:sz w:val="20"/>
          <w:szCs w:val="20"/>
          <w:lang w:val="en-US"/>
        </w:rPr>
        <w:t>ru</w:t>
      </w:r>
      <w:proofErr w:type="spellEnd"/>
      <w:r w:rsidRPr="008E3CF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8E3CF8" w:rsidRPr="008E3CF8" w:rsidRDefault="008E3CF8" w:rsidP="008E3CF8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90B2E" w:rsidRDefault="00015FF3" w:rsidP="00A90B2E">
      <w:pPr>
        <w:keepNext/>
        <w:keepLines/>
        <w:spacing w:after="0" w:line="240" w:lineRule="auto"/>
        <w:ind w:right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3B9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1653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15FF3">
        <w:rPr>
          <w:rFonts w:ascii="Times New Roman" w:hAnsi="Times New Roman" w:cs="Times New Roman"/>
          <w:b/>
          <w:sz w:val="28"/>
          <w:szCs w:val="28"/>
        </w:rPr>
        <w:t xml:space="preserve">на годовой отчет об исполнении </w:t>
      </w:r>
      <w:r w:rsidR="00A90B2E">
        <w:rPr>
          <w:rFonts w:ascii="Times New Roman" w:hAnsi="Times New Roman" w:cs="Times New Roman"/>
          <w:b/>
          <w:sz w:val="28"/>
          <w:szCs w:val="28"/>
        </w:rPr>
        <w:t>окружного</w:t>
      </w:r>
      <w:r w:rsidRPr="00015FF3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</w:p>
    <w:p w:rsidR="00015FF3" w:rsidRDefault="00015FF3" w:rsidP="00A90B2E">
      <w:pPr>
        <w:keepNext/>
        <w:keepLines/>
        <w:spacing w:after="0" w:line="240" w:lineRule="auto"/>
        <w:ind w:right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FF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1653B9">
        <w:rPr>
          <w:rStyle w:val="10"/>
          <w:rFonts w:eastAsiaTheme="minorHAnsi"/>
          <w:bCs w:val="0"/>
          <w:sz w:val="28"/>
          <w:szCs w:val="28"/>
        </w:rPr>
        <w:t>20</w:t>
      </w:r>
      <w:r w:rsidR="00972A53">
        <w:rPr>
          <w:rStyle w:val="10"/>
          <w:rFonts w:eastAsiaTheme="minorHAnsi"/>
          <w:bCs w:val="0"/>
          <w:sz w:val="28"/>
          <w:szCs w:val="28"/>
        </w:rPr>
        <w:t>2</w:t>
      </w:r>
      <w:r w:rsidR="00FF0EDE">
        <w:rPr>
          <w:rStyle w:val="10"/>
          <w:rFonts w:eastAsiaTheme="minorHAnsi"/>
          <w:bCs w:val="0"/>
          <w:sz w:val="28"/>
          <w:szCs w:val="28"/>
        </w:rPr>
        <w:t>3</w:t>
      </w:r>
      <w:r w:rsidRPr="001653B9">
        <w:rPr>
          <w:rFonts w:ascii="Times New Roman" w:hAnsi="Times New Roman" w:cs="Times New Roman"/>
          <w:sz w:val="28"/>
          <w:szCs w:val="28"/>
        </w:rPr>
        <w:t xml:space="preserve"> </w:t>
      </w:r>
      <w:r w:rsidRPr="00015FF3">
        <w:rPr>
          <w:rFonts w:ascii="Times New Roman" w:hAnsi="Times New Roman" w:cs="Times New Roman"/>
          <w:b/>
          <w:sz w:val="28"/>
          <w:szCs w:val="28"/>
        </w:rPr>
        <w:t>год</w:t>
      </w:r>
      <w:bookmarkEnd w:id="0"/>
    </w:p>
    <w:p w:rsidR="00DC3981" w:rsidRDefault="00DC3981" w:rsidP="00DC3981">
      <w:pPr>
        <w:keepNext/>
        <w:keepLines/>
        <w:spacing w:after="0" w:line="240" w:lineRule="auto"/>
        <w:ind w:right="3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B2E" w:rsidRPr="008E3CF8" w:rsidRDefault="00B85D16" w:rsidP="00DC3981">
      <w:pPr>
        <w:keepNext/>
        <w:keepLines/>
        <w:spacing w:after="0" w:line="240" w:lineRule="auto"/>
        <w:ind w:right="3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E3CF8" w:rsidRPr="008E3CF8">
        <w:rPr>
          <w:rFonts w:ascii="Times New Roman" w:hAnsi="Times New Roman" w:cs="Times New Roman"/>
          <w:sz w:val="28"/>
          <w:szCs w:val="28"/>
        </w:rPr>
        <w:t>.0</w:t>
      </w:r>
      <w:r w:rsidR="008E3CF8">
        <w:rPr>
          <w:rFonts w:ascii="Times New Roman" w:hAnsi="Times New Roman" w:cs="Times New Roman"/>
          <w:sz w:val="28"/>
          <w:szCs w:val="28"/>
        </w:rPr>
        <w:t>4</w:t>
      </w:r>
      <w:r w:rsidR="008E3CF8" w:rsidRPr="008E3CF8">
        <w:rPr>
          <w:rFonts w:ascii="Times New Roman" w:hAnsi="Times New Roman" w:cs="Times New Roman"/>
          <w:sz w:val="28"/>
          <w:szCs w:val="28"/>
        </w:rPr>
        <w:t>.202</w:t>
      </w:r>
      <w:r w:rsidR="00FF0EDE">
        <w:rPr>
          <w:rFonts w:ascii="Times New Roman" w:hAnsi="Times New Roman" w:cs="Times New Roman"/>
          <w:sz w:val="28"/>
          <w:szCs w:val="28"/>
        </w:rPr>
        <w:t>4</w:t>
      </w:r>
      <w:r w:rsidR="008E3CF8" w:rsidRPr="008E3CF8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    </w:t>
      </w:r>
      <w:r w:rsidR="008E3CF8">
        <w:rPr>
          <w:rFonts w:ascii="Times New Roman" w:hAnsi="Times New Roman" w:cs="Times New Roman"/>
          <w:sz w:val="28"/>
          <w:szCs w:val="28"/>
        </w:rPr>
        <w:t xml:space="preserve">                       №01-27/</w:t>
      </w:r>
      <w:r w:rsidR="005B3804">
        <w:rPr>
          <w:rFonts w:ascii="Times New Roman" w:hAnsi="Times New Roman" w:cs="Times New Roman"/>
          <w:sz w:val="28"/>
          <w:szCs w:val="28"/>
        </w:rPr>
        <w:t>10</w:t>
      </w:r>
    </w:p>
    <w:p w:rsidR="008E3CF8" w:rsidRPr="00015FF3" w:rsidRDefault="008E3CF8" w:rsidP="00A90B2E">
      <w:pPr>
        <w:keepNext/>
        <w:keepLines/>
        <w:spacing w:after="0" w:line="240" w:lineRule="auto"/>
        <w:ind w:right="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FF3" w:rsidRPr="0078729B" w:rsidRDefault="00015FF3" w:rsidP="00DC3981">
      <w:pPr>
        <w:pStyle w:val="7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78729B">
        <w:rPr>
          <w:sz w:val="28"/>
          <w:szCs w:val="28"/>
        </w:rPr>
        <w:t xml:space="preserve">Заключение на годовой отчет об исполнении </w:t>
      </w:r>
      <w:r w:rsidR="00D628FD" w:rsidRPr="0078729B">
        <w:rPr>
          <w:sz w:val="28"/>
          <w:szCs w:val="28"/>
        </w:rPr>
        <w:t>окружного</w:t>
      </w:r>
      <w:r w:rsidRPr="0078729B">
        <w:rPr>
          <w:sz w:val="28"/>
          <w:szCs w:val="28"/>
        </w:rPr>
        <w:t xml:space="preserve"> бюджета за 20</w:t>
      </w:r>
      <w:r w:rsidR="00972A53" w:rsidRPr="0078729B">
        <w:rPr>
          <w:sz w:val="28"/>
          <w:szCs w:val="28"/>
        </w:rPr>
        <w:t>2</w:t>
      </w:r>
      <w:r w:rsidR="00FF0EDE">
        <w:rPr>
          <w:sz w:val="28"/>
          <w:szCs w:val="28"/>
        </w:rPr>
        <w:t>3</w:t>
      </w:r>
      <w:r w:rsidRPr="0078729B">
        <w:rPr>
          <w:sz w:val="28"/>
          <w:szCs w:val="28"/>
        </w:rPr>
        <w:t xml:space="preserve"> год (далее - Заключение) подготовлено в соответствии со ст.264.4 Бюджетного кодекса Российской Федерации, решениями Пировского </w:t>
      </w:r>
      <w:r w:rsidR="00972A53" w:rsidRPr="0078729B">
        <w:rPr>
          <w:sz w:val="28"/>
          <w:szCs w:val="28"/>
        </w:rPr>
        <w:t>окружного</w:t>
      </w:r>
      <w:r w:rsidRPr="0078729B">
        <w:rPr>
          <w:sz w:val="28"/>
          <w:szCs w:val="28"/>
        </w:rPr>
        <w:t xml:space="preserve"> Совета депутатов </w:t>
      </w:r>
      <w:r w:rsidR="00A04D10" w:rsidRPr="0078729B">
        <w:rPr>
          <w:sz w:val="28"/>
          <w:szCs w:val="28"/>
        </w:rPr>
        <w:br/>
      </w:r>
      <w:r w:rsidRPr="0078729B">
        <w:rPr>
          <w:sz w:val="28"/>
          <w:szCs w:val="28"/>
        </w:rPr>
        <w:t xml:space="preserve">от </w:t>
      </w:r>
      <w:r w:rsidR="00456C90" w:rsidRPr="0078729B">
        <w:rPr>
          <w:sz w:val="28"/>
          <w:szCs w:val="28"/>
        </w:rPr>
        <w:t>30</w:t>
      </w:r>
      <w:r w:rsidRPr="0078729B">
        <w:rPr>
          <w:sz w:val="28"/>
          <w:szCs w:val="28"/>
        </w:rPr>
        <w:t>.</w:t>
      </w:r>
      <w:r w:rsidR="00456C90" w:rsidRPr="0078729B">
        <w:rPr>
          <w:sz w:val="28"/>
          <w:szCs w:val="28"/>
        </w:rPr>
        <w:t>09</w:t>
      </w:r>
      <w:r w:rsidRPr="0078729B">
        <w:rPr>
          <w:sz w:val="28"/>
          <w:szCs w:val="28"/>
        </w:rPr>
        <w:t>.20</w:t>
      </w:r>
      <w:r w:rsidR="00972A53" w:rsidRPr="0078729B">
        <w:rPr>
          <w:sz w:val="28"/>
          <w:szCs w:val="28"/>
        </w:rPr>
        <w:t>2</w:t>
      </w:r>
      <w:r w:rsidR="00456C90" w:rsidRPr="0078729B">
        <w:rPr>
          <w:sz w:val="28"/>
          <w:szCs w:val="28"/>
        </w:rPr>
        <w:t>1</w:t>
      </w:r>
      <w:r w:rsidRPr="0078729B">
        <w:rPr>
          <w:sz w:val="28"/>
          <w:szCs w:val="28"/>
        </w:rPr>
        <w:t>г. №</w:t>
      </w:r>
      <w:r w:rsidR="00456C90" w:rsidRPr="0078729B">
        <w:rPr>
          <w:sz w:val="28"/>
          <w:szCs w:val="28"/>
        </w:rPr>
        <w:t>14</w:t>
      </w:r>
      <w:r w:rsidR="00972A53" w:rsidRPr="0078729B">
        <w:rPr>
          <w:sz w:val="28"/>
          <w:szCs w:val="28"/>
        </w:rPr>
        <w:t>-</w:t>
      </w:r>
      <w:r w:rsidR="00456C90" w:rsidRPr="0078729B">
        <w:rPr>
          <w:sz w:val="28"/>
          <w:szCs w:val="28"/>
        </w:rPr>
        <w:t>163</w:t>
      </w:r>
      <w:r w:rsidRPr="0078729B">
        <w:rPr>
          <w:sz w:val="28"/>
          <w:szCs w:val="28"/>
        </w:rPr>
        <w:t xml:space="preserve">р «Об утверждении Положения о Контрольно-счетном органе Пировского </w:t>
      </w:r>
      <w:r w:rsidR="00972A53" w:rsidRPr="0078729B">
        <w:rPr>
          <w:sz w:val="28"/>
          <w:szCs w:val="28"/>
        </w:rPr>
        <w:t>муниципального округа</w:t>
      </w:r>
      <w:r w:rsidRPr="0078729B">
        <w:rPr>
          <w:sz w:val="28"/>
          <w:szCs w:val="28"/>
        </w:rPr>
        <w:t>», от 31.03.2017г. № 19-110р «Об утверждении Порядка проведения вне</w:t>
      </w:r>
      <w:r w:rsidRPr="0078729B">
        <w:rPr>
          <w:rStyle w:val="11"/>
          <w:sz w:val="28"/>
          <w:szCs w:val="28"/>
          <w:u w:val="none"/>
        </w:rPr>
        <w:t>шн</w:t>
      </w:r>
      <w:r w:rsidRPr="0078729B">
        <w:rPr>
          <w:sz w:val="28"/>
          <w:szCs w:val="28"/>
        </w:rPr>
        <w:t>ей проверки годового отчета об исполнении районного бюджета».</w:t>
      </w:r>
    </w:p>
    <w:p w:rsidR="00015FF3" w:rsidRPr="0078729B" w:rsidRDefault="00015FF3" w:rsidP="00DC3981">
      <w:pPr>
        <w:pStyle w:val="7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78729B">
        <w:rPr>
          <w:sz w:val="28"/>
          <w:szCs w:val="28"/>
        </w:rPr>
        <w:t xml:space="preserve">Заключение контрольно-счетным органом подготовлено на основании данных годового отчета об исполнении </w:t>
      </w:r>
      <w:r w:rsidR="00456C90" w:rsidRPr="0078729B">
        <w:rPr>
          <w:sz w:val="28"/>
          <w:szCs w:val="28"/>
        </w:rPr>
        <w:t>окружного</w:t>
      </w:r>
      <w:r w:rsidRPr="0078729B">
        <w:rPr>
          <w:sz w:val="28"/>
          <w:szCs w:val="28"/>
        </w:rPr>
        <w:t xml:space="preserve"> бюджета за 20</w:t>
      </w:r>
      <w:r w:rsidR="00972A53" w:rsidRPr="0078729B">
        <w:rPr>
          <w:sz w:val="28"/>
          <w:szCs w:val="28"/>
        </w:rPr>
        <w:t>2</w:t>
      </w:r>
      <w:r w:rsidR="00FF0EDE">
        <w:rPr>
          <w:sz w:val="28"/>
          <w:szCs w:val="28"/>
        </w:rPr>
        <w:t>3</w:t>
      </w:r>
      <w:r w:rsidRPr="0078729B">
        <w:rPr>
          <w:sz w:val="28"/>
          <w:szCs w:val="28"/>
        </w:rPr>
        <w:t xml:space="preserve"> год и результатов внешней проверки бюджетной отчетности </w:t>
      </w:r>
      <w:r w:rsidR="00456C90" w:rsidRPr="0078729B">
        <w:rPr>
          <w:sz w:val="28"/>
          <w:szCs w:val="28"/>
        </w:rPr>
        <w:t>шести</w:t>
      </w:r>
      <w:r w:rsidRPr="0078729B">
        <w:rPr>
          <w:sz w:val="28"/>
          <w:szCs w:val="28"/>
        </w:rPr>
        <w:t xml:space="preserve"> главных администраторов бюджетных средств </w:t>
      </w:r>
      <w:r w:rsidR="00456C90" w:rsidRPr="0078729B">
        <w:rPr>
          <w:sz w:val="28"/>
          <w:szCs w:val="28"/>
        </w:rPr>
        <w:t>окружного</w:t>
      </w:r>
      <w:r w:rsidRPr="0078729B">
        <w:rPr>
          <w:sz w:val="28"/>
          <w:szCs w:val="28"/>
        </w:rPr>
        <w:t xml:space="preserve"> бюджета.</w:t>
      </w:r>
    </w:p>
    <w:p w:rsidR="007E76C5" w:rsidRPr="0078729B" w:rsidRDefault="007E76C5" w:rsidP="00DC3981">
      <w:pPr>
        <w:pStyle w:val="7"/>
        <w:spacing w:before="0" w:line="240" w:lineRule="auto"/>
        <w:ind w:right="20" w:firstLine="709"/>
        <w:rPr>
          <w:sz w:val="28"/>
          <w:szCs w:val="28"/>
        </w:rPr>
      </w:pPr>
      <w:r w:rsidRPr="0078729B">
        <w:rPr>
          <w:sz w:val="28"/>
          <w:szCs w:val="28"/>
        </w:rPr>
        <w:t>Годовой отчет об исполнении окружного бюджета за 202</w:t>
      </w:r>
      <w:r w:rsidR="00FF0EDE">
        <w:rPr>
          <w:sz w:val="28"/>
          <w:szCs w:val="28"/>
        </w:rPr>
        <w:t>3</w:t>
      </w:r>
      <w:r w:rsidRPr="0078729B">
        <w:rPr>
          <w:sz w:val="28"/>
          <w:szCs w:val="28"/>
        </w:rPr>
        <w:t xml:space="preserve"> год представлен финансовым отделом для проведения внешней проверки в </w:t>
      </w:r>
      <w:r w:rsidR="00111DD9" w:rsidRPr="0078729B">
        <w:rPr>
          <w:sz w:val="28"/>
          <w:szCs w:val="28"/>
        </w:rPr>
        <w:t>К</w:t>
      </w:r>
      <w:r w:rsidRPr="0078729B">
        <w:rPr>
          <w:sz w:val="28"/>
          <w:szCs w:val="28"/>
        </w:rPr>
        <w:t>онтрольно-счетный орган Пировского муниципального округа</w:t>
      </w:r>
      <w:r w:rsidR="008E3CF8" w:rsidRPr="0078729B">
        <w:rPr>
          <w:sz w:val="28"/>
          <w:szCs w:val="28"/>
        </w:rPr>
        <w:t xml:space="preserve"> </w:t>
      </w:r>
      <w:r w:rsidR="00FF0EDE">
        <w:rPr>
          <w:sz w:val="28"/>
          <w:szCs w:val="28"/>
        </w:rPr>
        <w:t>15</w:t>
      </w:r>
      <w:r w:rsidRPr="0078729B">
        <w:rPr>
          <w:sz w:val="28"/>
          <w:szCs w:val="28"/>
        </w:rPr>
        <w:t>.0</w:t>
      </w:r>
      <w:r w:rsidR="00510440" w:rsidRPr="0078729B">
        <w:rPr>
          <w:sz w:val="28"/>
          <w:szCs w:val="28"/>
        </w:rPr>
        <w:t>3</w:t>
      </w:r>
      <w:r w:rsidRPr="0078729B">
        <w:rPr>
          <w:sz w:val="28"/>
          <w:szCs w:val="28"/>
        </w:rPr>
        <w:t>.202</w:t>
      </w:r>
      <w:r w:rsidR="00FF0EDE">
        <w:rPr>
          <w:sz w:val="28"/>
          <w:szCs w:val="28"/>
        </w:rPr>
        <w:t>4</w:t>
      </w:r>
      <w:r w:rsidR="006B2348" w:rsidRPr="0078729B">
        <w:rPr>
          <w:sz w:val="28"/>
          <w:szCs w:val="28"/>
        </w:rPr>
        <w:t>г.</w:t>
      </w:r>
      <w:r w:rsidRPr="0078729B">
        <w:rPr>
          <w:sz w:val="28"/>
          <w:szCs w:val="28"/>
        </w:rPr>
        <w:t xml:space="preserve">, что соответствует срокам, </w:t>
      </w:r>
      <w:r w:rsidR="00EB3332" w:rsidRPr="0078729B">
        <w:rPr>
          <w:sz w:val="28"/>
          <w:szCs w:val="28"/>
        </w:rPr>
        <w:t xml:space="preserve">установленным частью 3 статьи 264.4 Бюджетного кодекса Российской Федерации (далее БК РФ) </w:t>
      </w:r>
      <w:r w:rsidRPr="0078729B">
        <w:rPr>
          <w:sz w:val="28"/>
          <w:szCs w:val="28"/>
        </w:rPr>
        <w:t xml:space="preserve">и </w:t>
      </w:r>
      <w:r w:rsidR="00EB3332" w:rsidRPr="0078729B">
        <w:rPr>
          <w:sz w:val="28"/>
          <w:szCs w:val="28"/>
        </w:rPr>
        <w:t>ст.1</w:t>
      </w:r>
      <w:r w:rsidR="008E3CF8" w:rsidRPr="0078729B">
        <w:rPr>
          <w:sz w:val="28"/>
          <w:szCs w:val="28"/>
        </w:rPr>
        <w:t>5</w:t>
      </w:r>
      <w:r w:rsidR="00EB3332" w:rsidRPr="0078729B">
        <w:rPr>
          <w:sz w:val="28"/>
          <w:szCs w:val="28"/>
        </w:rPr>
        <w:t xml:space="preserve"> Положения о бюджетном процессе в Пировском муниципальном округе, утвержденного </w:t>
      </w:r>
      <w:r w:rsidR="00866ADE">
        <w:rPr>
          <w:sz w:val="28"/>
          <w:szCs w:val="28"/>
        </w:rPr>
        <w:t xml:space="preserve">решением </w:t>
      </w:r>
      <w:r w:rsidR="00EB3332" w:rsidRPr="0078729B">
        <w:rPr>
          <w:sz w:val="28"/>
          <w:szCs w:val="28"/>
        </w:rPr>
        <w:t>Пировск</w:t>
      </w:r>
      <w:r w:rsidR="00866ADE">
        <w:rPr>
          <w:sz w:val="28"/>
          <w:szCs w:val="28"/>
        </w:rPr>
        <w:t>ого</w:t>
      </w:r>
      <w:r w:rsidR="00EB3332" w:rsidRPr="0078729B">
        <w:rPr>
          <w:sz w:val="28"/>
          <w:szCs w:val="28"/>
        </w:rPr>
        <w:t xml:space="preserve"> окружн</w:t>
      </w:r>
      <w:r w:rsidR="00866ADE">
        <w:rPr>
          <w:sz w:val="28"/>
          <w:szCs w:val="28"/>
        </w:rPr>
        <w:t>ого</w:t>
      </w:r>
      <w:r w:rsidR="00EB3332" w:rsidRPr="0078729B">
        <w:rPr>
          <w:sz w:val="28"/>
          <w:szCs w:val="28"/>
        </w:rPr>
        <w:t xml:space="preserve"> Совет</w:t>
      </w:r>
      <w:r w:rsidR="00866ADE">
        <w:rPr>
          <w:sz w:val="28"/>
          <w:szCs w:val="28"/>
        </w:rPr>
        <w:t>а</w:t>
      </w:r>
      <w:r w:rsidR="00EB3332" w:rsidRPr="0078729B">
        <w:rPr>
          <w:sz w:val="28"/>
          <w:szCs w:val="28"/>
        </w:rPr>
        <w:t xml:space="preserve"> депутатов</w:t>
      </w:r>
      <w:r w:rsidR="00866ADE">
        <w:rPr>
          <w:sz w:val="28"/>
          <w:szCs w:val="28"/>
        </w:rPr>
        <w:t xml:space="preserve"> от</w:t>
      </w:r>
      <w:r w:rsidR="00866ADE" w:rsidRPr="00866ADE">
        <w:t xml:space="preserve"> </w:t>
      </w:r>
      <w:r w:rsidR="00866ADE" w:rsidRPr="00866ADE">
        <w:rPr>
          <w:sz w:val="28"/>
          <w:szCs w:val="28"/>
        </w:rPr>
        <w:t>24.11.2022 №26-273р</w:t>
      </w:r>
      <w:r w:rsidR="00866ADE">
        <w:rPr>
          <w:sz w:val="28"/>
          <w:szCs w:val="28"/>
        </w:rPr>
        <w:t>.</w:t>
      </w:r>
    </w:p>
    <w:p w:rsidR="0078729B" w:rsidRDefault="00015FF3" w:rsidP="00DC3981">
      <w:pPr>
        <w:pStyle w:val="7"/>
        <w:shd w:val="clear" w:color="auto" w:fill="auto"/>
        <w:spacing w:before="0" w:after="304" w:line="240" w:lineRule="auto"/>
        <w:ind w:right="20" w:firstLine="709"/>
        <w:rPr>
          <w:sz w:val="28"/>
          <w:szCs w:val="28"/>
        </w:rPr>
      </w:pPr>
      <w:r w:rsidRPr="0078729B">
        <w:rPr>
          <w:sz w:val="28"/>
          <w:szCs w:val="28"/>
        </w:rPr>
        <w:t>Внешняя п</w:t>
      </w:r>
      <w:r w:rsidR="00BE1C4C" w:rsidRPr="0078729B">
        <w:rPr>
          <w:sz w:val="28"/>
          <w:szCs w:val="28"/>
        </w:rPr>
        <w:t xml:space="preserve">роверка проводилась в период с </w:t>
      </w:r>
      <w:r w:rsidR="00355459">
        <w:rPr>
          <w:sz w:val="28"/>
          <w:szCs w:val="28"/>
        </w:rPr>
        <w:t>0</w:t>
      </w:r>
      <w:r w:rsidR="00660982">
        <w:rPr>
          <w:sz w:val="28"/>
          <w:szCs w:val="28"/>
        </w:rPr>
        <w:t>8</w:t>
      </w:r>
      <w:r w:rsidRPr="001035C8">
        <w:rPr>
          <w:sz w:val="28"/>
          <w:szCs w:val="28"/>
        </w:rPr>
        <w:t>.04.20</w:t>
      </w:r>
      <w:r w:rsidR="00800DE2" w:rsidRPr="001035C8">
        <w:rPr>
          <w:sz w:val="28"/>
          <w:szCs w:val="28"/>
        </w:rPr>
        <w:t>2</w:t>
      </w:r>
      <w:r w:rsidR="00FF0EDE" w:rsidRPr="001035C8">
        <w:rPr>
          <w:sz w:val="28"/>
          <w:szCs w:val="28"/>
        </w:rPr>
        <w:t>4</w:t>
      </w:r>
      <w:r w:rsidRPr="001035C8">
        <w:rPr>
          <w:sz w:val="28"/>
          <w:szCs w:val="28"/>
        </w:rPr>
        <w:t xml:space="preserve"> по </w:t>
      </w:r>
      <w:r w:rsidR="006707F4" w:rsidRPr="001035C8">
        <w:rPr>
          <w:sz w:val="28"/>
          <w:szCs w:val="28"/>
        </w:rPr>
        <w:t>1</w:t>
      </w:r>
      <w:r w:rsidR="00660982" w:rsidRPr="001035C8">
        <w:rPr>
          <w:sz w:val="28"/>
          <w:szCs w:val="28"/>
        </w:rPr>
        <w:t>7</w:t>
      </w:r>
      <w:r w:rsidRPr="001035C8">
        <w:rPr>
          <w:sz w:val="28"/>
          <w:szCs w:val="28"/>
        </w:rPr>
        <w:t>.04.20</w:t>
      </w:r>
      <w:r w:rsidR="00800DE2" w:rsidRPr="001035C8">
        <w:rPr>
          <w:sz w:val="28"/>
          <w:szCs w:val="28"/>
        </w:rPr>
        <w:t>2</w:t>
      </w:r>
      <w:r w:rsidR="00FF0EDE">
        <w:rPr>
          <w:sz w:val="28"/>
          <w:szCs w:val="28"/>
        </w:rPr>
        <w:t>4</w:t>
      </w:r>
      <w:r w:rsidRPr="0078729B">
        <w:rPr>
          <w:sz w:val="28"/>
          <w:szCs w:val="28"/>
        </w:rPr>
        <w:t xml:space="preserve"> камеральным</w:t>
      </w:r>
      <w:r w:rsidR="0078729B">
        <w:rPr>
          <w:sz w:val="28"/>
          <w:szCs w:val="28"/>
        </w:rPr>
        <w:t xml:space="preserve"> </w:t>
      </w:r>
      <w:r w:rsidRPr="0078729B">
        <w:rPr>
          <w:sz w:val="28"/>
          <w:szCs w:val="28"/>
        </w:rPr>
        <w:t>способом.</w:t>
      </w:r>
      <w:bookmarkStart w:id="1" w:name="bookmark1"/>
    </w:p>
    <w:p w:rsidR="0078729B" w:rsidRDefault="0078729B" w:rsidP="0078729B">
      <w:pPr>
        <w:pStyle w:val="7"/>
        <w:shd w:val="clear" w:color="auto" w:fill="auto"/>
        <w:spacing w:before="0" w:after="304" w:line="240" w:lineRule="auto"/>
        <w:ind w:right="20" w:firstLine="567"/>
        <w:jc w:val="center"/>
        <w:rPr>
          <w:b/>
          <w:sz w:val="28"/>
          <w:szCs w:val="28"/>
        </w:rPr>
      </w:pPr>
      <w:r w:rsidRPr="0078729B">
        <w:rPr>
          <w:b/>
          <w:sz w:val="28"/>
          <w:szCs w:val="28"/>
        </w:rPr>
        <w:t>1.</w:t>
      </w:r>
      <w:r w:rsidR="00D13E63" w:rsidRPr="0078729B">
        <w:rPr>
          <w:b/>
          <w:sz w:val="28"/>
          <w:szCs w:val="28"/>
        </w:rPr>
        <w:t>Итоги</w:t>
      </w:r>
      <w:r w:rsidR="00015FF3" w:rsidRPr="0078729B">
        <w:rPr>
          <w:b/>
          <w:sz w:val="28"/>
          <w:szCs w:val="28"/>
        </w:rPr>
        <w:t xml:space="preserve"> социально-экономического развития Пировского </w:t>
      </w:r>
      <w:r w:rsidR="00D13E63" w:rsidRPr="0078729B">
        <w:rPr>
          <w:b/>
          <w:sz w:val="28"/>
          <w:szCs w:val="28"/>
        </w:rPr>
        <w:t>муниципального округа</w:t>
      </w:r>
      <w:r w:rsidR="00015FF3" w:rsidRPr="0078729B">
        <w:rPr>
          <w:b/>
          <w:sz w:val="28"/>
          <w:szCs w:val="28"/>
        </w:rPr>
        <w:t xml:space="preserve"> за 20</w:t>
      </w:r>
      <w:r w:rsidR="00BE1C4C" w:rsidRPr="0078729B">
        <w:rPr>
          <w:b/>
          <w:sz w:val="28"/>
          <w:szCs w:val="28"/>
        </w:rPr>
        <w:t>2</w:t>
      </w:r>
      <w:r w:rsidR="00FF0EDE">
        <w:rPr>
          <w:b/>
          <w:sz w:val="28"/>
          <w:szCs w:val="28"/>
        </w:rPr>
        <w:t>3</w:t>
      </w:r>
      <w:r w:rsidR="00015FF3" w:rsidRPr="0078729B">
        <w:rPr>
          <w:b/>
          <w:sz w:val="28"/>
          <w:szCs w:val="28"/>
        </w:rPr>
        <w:t xml:space="preserve"> год</w:t>
      </w:r>
      <w:bookmarkEnd w:id="1"/>
    </w:p>
    <w:p w:rsidR="00B05F24" w:rsidRPr="0078729B" w:rsidRDefault="000A62A0" w:rsidP="00DC3981">
      <w:pPr>
        <w:pStyle w:val="7"/>
        <w:shd w:val="clear" w:color="auto" w:fill="auto"/>
        <w:spacing w:before="0" w:line="240" w:lineRule="auto"/>
        <w:ind w:right="20" w:firstLine="709"/>
        <w:rPr>
          <w:rStyle w:val="a4"/>
          <w:i w:val="0"/>
          <w:sz w:val="28"/>
          <w:szCs w:val="28"/>
          <w:highlight w:val="yellow"/>
        </w:rPr>
      </w:pPr>
      <w:r w:rsidRPr="0078729B">
        <w:rPr>
          <w:sz w:val="28"/>
          <w:szCs w:val="28"/>
        </w:rPr>
        <w:t>Территория округа составляет 624137 га, из них 59,5% относятся к землям лесного фонда, 32,7% - к землям сельскохозяйственного назначения.</w:t>
      </w:r>
      <w:r w:rsidR="006D78C3" w:rsidRPr="006D78C3">
        <w:rPr>
          <w:sz w:val="28"/>
          <w:szCs w:val="28"/>
        </w:rPr>
        <w:t xml:space="preserve"> </w:t>
      </w:r>
    </w:p>
    <w:p w:rsidR="00B05F24" w:rsidRPr="00EA1128" w:rsidRDefault="00B05F24" w:rsidP="00DC3981">
      <w:pPr>
        <w:pStyle w:val="7"/>
        <w:shd w:val="clear" w:color="auto" w:fill="auto"/>
        <w:spacing w:before="0" w:line="240" w:lineRule="auto"/>
        <w:ind w:left="20" w:right="20" w:firstLine="709"/>
        <w:rPr>
          <w:sz w:val="28"/>
          <w:szCs w:val="28"/>
        </w:rPr>
      </w:pPr>
      <w:r w:rsidRPr="00EA1128">
        <w:rPr>
          <w:rStyle w:val="a4"/>
          <w:i w:val="0"/>
          <w:sz w:val="28"/>
          <w:szCs w:val="28"/>
        </w:rPr>
        <w:t>Экономическую основу</w:t>
      </w:r>
      <w:r w:rsidRPr="00EA1128">
        <w:rPr>
          <w:sz w:val="28"/>
          <w:szCs w:val="28"/>
        </w:rPr>
        <w:t xml:space="preserve"> округа составляют предприятия и организации, различных организационно-правовых форм собственности и индивидуальные предприниматели.</w:t>
      </w:r>
    </w:p>
    <w:p w:rsidR="000A62A0" w:rsidRPr="00DA578B" w:rsidRDefault="000A62A0" w:rsidP="00DC3981">
      <w:pPr>
        <w:pStyle w:val="7"/>
        <w:shd w:val="clear" w:color="auto" w:fill="auto"/>
        <w:spacing w:before="0" w:line="240" w:lineRule="auto"/>
        <w:ind w:left="20" w:right="20" w:firstLine="709"/>
        <w:rPr>
          <w:sz w:val="28"/>
          <w:szCs w:val="28"/>
        </w:rPr>
      </w:pPr>
      <w:r w:rsidRPr="000E007C">
        <w:rPr>
          <w:sz w:val="28"/>
          <w:szCs w:val="28"/>
        </w:rPr>
        <w:t>На территории округа на 01.01.202</w:t>
      </w:r>
      <w:r w:rsidR="000E007C" w:rsidRPr="000E007C">
        <w:rPr>
          <w:sz w:val="28"/>
          <w:szCs w:val="28"/>
        </w:rPr>
        <w:t>4</w:t>
      </w:r>
      <w:r w:rsidRPr="000E007C">
        <w:rPr>
          <w:sz w:val="28"/>
          <w:szCs w:val="28"/>
        </w:rPr>
        <w:t xml:space="preserve"> года зарегистрировано </w:t>
      </w:r>
      <w:r w:rsidR="00453EF3" w:rsidRPr="00453EF3">
        <w:rPr>
          <w:sz w:val="28"/>
          <w:szCs w:val="28"/>
        </w:rPr>
        <w:t>154</w:t>
      </w:r>
      <w:r w:rsidRPr="00453EF3">
        <w:rPr>
          <w:sz w:val="28"/>
          <w:szCs w:val="28"/>
        </w:rPr>
        <w:t xml:space="preserve"> ед. </w:t>
      </w:r>
      <w:r w:rsidRPr="000E007C">
        <w:rPr>
          <w:sz w:val="28"/>
          <w:szCs w:val="28"/>
        </w:rPr>
        <w:t>субъектов малого и среднего предпринимательства (далее - СМП)</w:t>
      </w:r>
      <w:r w:rsidR="00453EF3">
        <w:rPr>
          <w:sz w:val="28"/>
          <w:szCs w:val="28"/>
        </w:rPr>
        <w:t>.</w:t>
      </w:r>
      <w:r w:rsidR="008B7042" w:rsidRPr="000E007C">
        <w:rPr>
          <w:sz w:val="28"/>
          <w:szCs w:val="28"/>
        </w:rPr>
        <w:t xml:space="preserve"> </w:t>
      </w:r>
      <w:r w:rsidRPr="00DA578B">
        <w:rPr>
          <w:sz w:val="28"/>
          <w:szCs w:val="28"/>
        </w:rPr>
        <w:t>По итогам 202</w:t>
      </w:r>
      <w:r w:rsidR="00DA578B" w:rsidRPr="00DA578B">
        <w:rPr>
          <w:sz w:val="28"/>
          <w:szCs w:val="28"/>
        </w:rPr>
        <w:t>3</w:t>
      </w:r>
      <w:r w:rsidRPr="00DA578B">
        <w:rPr>
          <w:sz w:val="28"/>
          <w:szCs w:val="28"/>
        </w:rPr>
        <w:t xml:space="preserve"> года</w:t>
      </w:r>
      <w:r w:rsidR="008B7042" w:rsidRPr="00DA578B">
        <w:rPr>
          <w:sz w:val="28"/>
          <w:szCs w:val="28"/>
        </w:rPr>
        <w:t xml:space="preserve"> финансовую поддержку получили </w:t>
      </w:r>
      <w:r w:rsidR="00DA578B" w:rsidRPr="00DA578B">
        <w:rPr>
          <w:sz w:val="28"/>
          <w:szCs w:val="28"/>
        </w:rPr>
        <w:t>6</w:t>
      </w:r>
      <w:r w:rsidR="008B7042" w:rsidRPr="00DA578B">
        <w:rPr>
          <w:sz w:val="28"/>
          <w:szCs w:val="28"/>
        </w:rPr>
        <w:t xml:space="preserve"> </w:t>
      </w:r>
      <w:r w:rsidRPr="00DA578B">
        <w:rPr>
          <w:sz w:val="28"/>
          <w:szCs w:val="28"/>
        </w:rPr>
        <w:t xml:space="preserve">СМП в сумме </w:t>
      </w:r>
      <w:r w:rsidR="00DA578B" w:rsidRPr="00DA578B">
        <w:rPr>
          <w:sz w:val="28"/>
          <w:szCs w:val="28"/>
        </w:rPr>
        <w:t>1,36</w:t>
      </w:r>
      <w:r w:rsidRPr="00DA578B">
        <w:rPr>
          <w:sz w:val="28"/>
          <w:szCs w:val="28"/>
        </w:rPr>
        <w:t xml:space="preserve"> </w:t>
      </w:r>
      <w:r w:rsidR="008B7042" w:rsidRPr="00DA578B">
        <w:rPr>
          <w:sz w:val="28"/>
          <w:szCs w:val="28"/>
        </w:rPr>
        <w:t>млн</w:t>
      </w:r>
      <w:r w:rsidRPr="00DA578B">
        <w:rPr>
          <w:sz w:val="28"/>
          <w:szCs w:val="28"/>
        </w:rPr>
        <w:t>. руб.</w:t>
      </w:r>
    </w:p>
    <w:p w:rsidR="003F5B64" w:rsidRDefault="003F5B64" w:rsidP="00DC3981">
      <w:pPr>
        <w:pStyle w:val="7"/>
        <w:spacing w:before="0" w:line="240" w:lineRule="auto"/>
        <w:ind w:right="20" w:firstLine="709"/>
        <w:rPr>
          <w:sz w:val="28"/>
          <w:szCs w:val="28"/>
        </w:rPr>
      </w:pPr>
      <w:r w:rsidRPr="00453EF3">
        <w:rPr>
          <w:sz w:val="28"/>
          <w:szCs w:val="28"/>
        </w:rPr>
        <w:t>В целом, в социально-экономическом развитии округа в 202</w:t>
      </w:r>
      <w:r w:rsidR="00DC79E5" w:rsidRPr="00453EF3">
        <w:rPr>
          <w:sz w:val="28"/>
          <w:szCs w:val="28"/>
        </w:rPr>
        <w:t>3</w:t>
      </w:r>
      <w:r w:rsidRPr="00453EF3">
        <w:rPr>
          <w:sz w:val="28"/>
          <w:szCs w:val="28"/>
        </w:rPr>
        <w:t xml:space="preserve"> году отмечены следующие основные тенденции:</w:t>
      </w:r>
    </w:p>
    <w:p w:rsidR="00762461" w:rsidRDefault="00762461" w:rsidP="00DC3981">
      <w:pPr>
        <w:pStyle w:val="7"/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1)С</w:t>
      </w:r>
      <w:r w:rsidRPr="00762461">
        <w:rPr>
          <w:sz w:val="28"/>
          <w:szCs w:val="28"/>
        </w:rPr>
        <w:t xml:space="preserve">реднесписочная численность работников предприятий и организаций всех форм собственности </w:t>
      </w:r>
      <w:r>
        <w:rPr>
          <w:sz w:val="28"/>
          <w:szCs w:val="28"/>
        </w:rPr>
        <w:t>в</w:t>
      </w:r>
      <w:r w:rsidRPr="00762461">
        <w:rPr>
          <w:sz w:val="28"/>
          <w:szCs w:val="28"/>
        </w:rPr>
        <w:t xml:space="preserve"> 2023 год</w:t>
      </w:r>
      <w:r>
        <w:rPr>
          <w:sz w:val="28"/>
          <w:szCs w:val="28"/>
        </w:rPr>
        <w:t>у</w:t>
      </w:r>
      <w:r w:rsidRPr="00762461">
        <w:rPr>
          <w:sz w:val="28"/>
          <w:szCs w:val="28"/>
        </w:rPr>
        <w:t xml:space="preserve"> составила 1734 человека или 95,3% к 2022 году (меньше на 85 человек). Снижение произошло в производственной сфере.</w:t>
      </w:r>
    </w:p>
    <w:p w:rsidR="003E78F6" w:rsidRDefault="003E78F6" w:rsidP="003E78F6">
      <w:pPr>
        <w:pStyle w:val="7"/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Pr="003E78F6">
        <w:t xml:space="preserve"> </w:t>
      </w:r>
      <w:r>
        <w:t>С</w:t>
      </w:r>
      <w:r w:rsidRPr="003E78F6">
        <w:rPr>
          <w:sz w:val="28"/>
          <w:szCs w:val="28"/>
        </w:rPr>
        <w:t>реднедушевы</w:t>
      </w:r>
      <w:r>
        <w:rPr>
          <w:sz w:val="28"/>
          <w:szCs w:val="28"/>
        </w:rPr>
        <w:t>е</w:t>
      </w:r>
      <w:r w:rsidRPr="003E78F6">
        <w:rPr>
          <w:sz w:val="28"/>
          <w:szCs w:val="28"/>
        </w:rPr>
        <w:t xml:space="preserve"> денежны</w:t>
      </w:r>
      <w:r>
        <w:rPr>
          <w:sz w:val="28"/>
          <w:szCs w:val="28"/>
        </w:rPr>
        <w:t>е</w:t>
      </w:r>
      <w:r w:rsidRPr="003E78F6">
        <w:rPr>
          <w:sz w:val="28"/>
          <w:szCs w:val="28"/>
        </w:rPr>
        <w:t xml:space="preserve"> доход</w:t>
      </w:r>
      <w:r>
        <w:rPr>
          <w:sz w:val="28"/>
          <w:szCs w:val="28"/>
        </w:rPr>
        <w:t>ы</w:t>
      </w:r>
      <w:r w:rsidRPr="003E78F6">
        <w:rPr>
          <w:sz w:val="28"/>
          <w:szCs w:val="28"/>
        </w:rPr>
        <w:t xml:space="preserve"> населения в</w:t>
      </w:r>
      <w:r>
        <w:rPr>
          <w:sz w:val="28"/>
          <w:szCs w:val="28"/>
        </w:rPr>
        <w:t xml:space="preserve"> </w:t>
      </w:r>
      <w:r w:rsidRPr="003E78F6">
        <w:rPr>
          <w:sz w:val="28"/>
          <w:szCs w:val="28"/>
        </w:rPr>
        <w:t>2023 году составили 26</w:t>
      </w:r>
      <w:r>
        <w:rPr>
          <w:sz w:val="28"/>
          <w:szCs w:val="28"/>
        </w:rPr>
        <w:t xml:space="preserve"> </w:t>
      </w:r>
      <w:r w:rsidRPr="003E78F6">
        <w:rPr>
          <w:sz w:val="28"/>
          <w:szCs w:val="28"/>
        </w:rPr>
        <w:t>158,52 рублей, что выше уровня предыдущего года на 15,0</w:t>
      </w:r>
      <w:r>
        <w:rPr>
          <w:sz w:val="28"/>
          <w:szCs w:val="28"/>
        </w:rPr>
        <w:t>%</w:t>
      </w:r>
      <w:r w:rsidRPr="003E78F6">
        <w:rPr>
          <w:sz w:val="28"/>
          <w:szCs w:val="28"/>
        </w:rPr>
        <w:t xml:space="preserve"> в действующих ценах, с учетом индекса потребительских цен на 6,9%.</w:t>
      </w:r>
    </w:p>
    <w:p w:rsidR="003E78F6" w:rsidRDefault="003E78F6" w:rsidP="003E78F6">
      <w:pPr>
        <w:pStyle w:val="7"/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3)</w:t>
      </w:r>
      <w:r w:rsidRPr="003E78F6">
        <w:t xml:space="preserve"> </w:t>
      </w:r>
      <w:r>
        <w:t>Об</w:t>
      </w:r>
      <w:r w:rsidRPr="003E78F6">
        <w:rPr>
          <w:sz w:val="28"/>
          <w:szCs w:val="28"/>
        </w:rPr>
        <w:t xml:space="preserve">орот розничной торговли в организациях всех видов собственности </w:t>
      </w:r>
      <w:r>
        <w:rPr>
          <w:sz w:val="28"/>
          <w:szCs w:val="28"/>
        </w:rPr>
        <w:t xml:space="preserve">увеличился на 4,0% и </w:t>
      </w:r>
      <w:r w:rsidRPr="003E78F6">
        <w:rPr>
          <w:sz w:val="28"/>
          <w:szCs w:val="28"/>
        </w:rPr>
        <w:t>составил более 650,0 млн.</w:t>
      </w:r>
      <w:r>
        <w:rPr>
          <w:sz w:val="28"/>
          <w:szCs w:val="28"/>
        </w:rPr>
        <w:t xml:space="preserve"> </w:t>
      </w:r>
      <w:r w:rsidRPr="003E78F6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. </w:t>
      </w:r>
      <w:r w:rsidRPr="003E78F6">
        <w:rPr>
          <w:sz w:val="28"/>
          <w:szCs w:val="28"/>
        </w:rPr>
        <w:t>Услуги розничной торговли в округе оказывают 60 объектов торговли</w:t>
      </w:r>
      <w:r>
        <w:rPr>
          <w:sz w:val="28"/>
          <w:szCs w:val="28"/>
        </w:rPr>
        <w:t xml:space="preserve">. </w:t>
      </w:r>
    </w:p>
    <w:p w:rsidR="003E78F6" w:rsidRDefault="003E78F6" w:rsidP="003E78F6">
      <w:pPr>
        <w:pStyle w:val="7"/>
        <w:spacing w:before="0" w:line="240" w:lineRule="auto"/>
        <w:ind w:right="20" w:firstLine="709"/>
        <w:rPr>
          <w:sz w:val="28"/>
          <w:szCs w:val="28"/>
        </w:rPr>
      </w:pPr>
      <w:r w:rsidRPr="003E78F6">
        <w:rPr>
          <w:sz w:val="28"/>
          <w:szCs w:val="28"/>
        </w:rPr>
        <w:t>Оборот общественного питания увеличился на 2,6% в сравнении с 2022 годом и составил 18,5 млн.</w:t>
      </w:r>
      <w:r>
        <w:rPr>
          <w:sz w:val="28"/>
          <w:szCs w:val="28"/>
        </w:rPr>
        <w:t xml:space="preserve"> </w:t>
      </w:r>
      <w:r w:rsidRPr="003E78F6">
        <w:rPr>
          <w:sz w:val="28"/>
          <w:szCs w:val="28"/>
        </w:rPr>
        <w:t>рублей.</w:t>
      </w:r>
    </w:p>
    <w:p w:rsidR="003E78F6" w:rsidRDefault="003E78F6" w:rsidP="003E78F6">
      <w:pPr>
        <w:pStyle w:val="7"/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4)</w:t>
      </w:r>
      <w:r w:rsidRPr="003E78F6">
        <w:t xml:space="preserve"> </w:t>
      </w:r>
      <w:r w:rsidRPr="003E78F6">
        <w:rPr>
          <w:sz w:val="28"/>
          <w:szCs w:val="28"/>
        </w:rPr>
        <w:t>Доля прибыльных сельскохозяйственных предприятий в 2023 году составляет 33,3%.</w:t>
      </w:r>
      <w:r>
        <w:rPr>
          <w:sz w:val="28"/>
          <w:szCs w:val="28"/>
        </w:rPr>
        <w:t xml:space="preserve"> </w:t>
      </w:r>
      <w:r w:rsidRPr="003E78F6">
        <w:rPr>
          <w:sz w:val="28"/>
          <w:szCs w:val="28"/>
        </w:rPr>
        <w:t xml:space="preserve">Выручка от реализации товаров, работ и услуг за 2023 год в сельскохозяйственных организациях </w:t>
      </w:r>
      <w:r w:rsidR="00541184" w:rsidRPr="003E78F6">
        <w:rPr>
          <w:sz w:val="28"/>
          <w:szCs w:val="28"/>
        </w:rPr>
        <w:t>увеличилась на</w:t>
      </w:r>
      <w:r w:rsidRPr="003E78F6">
        <w:rPr>
          <w:sz w:val="28"/>
          <w:szCs w:val="28"/>
        </w:rPr>
        <w:t xml:space="preserve"> 22,2% </w:t>
      </w:r>
      <w:r w:rsidR="00541184">
        <w:rPr>
          <w:sz w:val="28"/>
          <w:szCs w:val="28"/>
        </w:rPr>
        <w:t>к</w:t>
      </w:r>
      <w:r w:rsidR="00541184" w:rsidRPr="003E78F6">
        <w:rPr>
          <w:sz w:val="28"/>
          <w:szCs w:val="28"/>
        </w:rPr>
        <w:t xml:space="preserve"> уровню</w:t>
      </w:r>
      <w:r w:rsidRPr="003E78F6">
        <w:rPr>
          <w:sz w:val="28"/>
          <w:szCs w:val="28"/>
        </w:rPr>
        <w:t xml:space="preserve"> 2022 года.</w:t>
      </w:r>
    </w:p>
    <w:p w:rsidR="00374D80" w:rsidRPr="006D6709" w:rsidRDefault="00541184" w:rsidP="00DC3981">
      <w:pPr>
        <w:pStyle w:val="7"/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DB2F52" w:rsidRPr="006D6709">
        <w:rPr>
          <w:sz w:val="28"/>
          <w:szCs w:val="28"/>
        </w:rPr>
        <w:t>)</w:t>
      </w:r>
      <w:r w:rsidR="006D6709" w:rsidRPr="006D6709">
        <w:rPr>
          <w:sz w:val="28"/>
          <w:szCs w:val="28"/>
        </w:rPr>
        <w:t xml:space="preserve"> На развитие экономики и социальной сферы округа вложено 131,6 млн. рублей </w:t>
      </w:r>
      <w:r w:rsidR="00FD5647" w:rsidRPr="006D6709">
        <w:rPr>
          <w:sz w:val="28"/>
          <w:szCs w:val="28"/>
          <w:lang w:eastAsia="ru-RU"/>
        </w:rPr>
        <w:t>инвестиций в основной капитал</w:t>
      </w:r>
      <w:r w:rsidR="006D6709" w:rsidRPr="006D6709">
        <w:rPr>
          <w:sz w:val="28"/>
          <w:szCs w:val="28"/>
          <w:lang w:eastAsia="ru-RU"/>
        </w:rPr>
        <w:t>, что на 19,2% меньше, чем в 2022году, из них бюджетные средства составляют 60,0</w:t>
      </w:r>
      <w:r w:rsidR="00626616" w:rsidRPr="006D6709">
        <w:rPr>
          <w:sz w:val="28"/>
          <w:szCs w:val="28"/>
          <w:lang w:eastAsia="ru-RU"/>
        </w:rPr>
        <w:t xml:space="preserve"> </w:t>
      </w:r>
      <w:r w:rsidR="006D6709" w:rsidRPr="006D6709">
        <w:rPr>
          <w:sz w:val="28"/>
          <w:szCs w:val="28"/>
          <w:lang w:eastAsia="ru-RU"/>
        </w:rPr>
        <w:t>млн</w:t>
      </w:r>
      <w:r w:rsidR="00626616" w:rsidRPr="006D6709">
        <w:rPr>
          <w:sz w:val="28"/>
          <w:szCs w:val="28"/>
          <w:lang w:eastAsia="ru-RU"/>
        </w:rPr>
        <w:t>. рублей</w:t>
      </w:r>
      <w:r w:rsidR="006D6709">
        <w:rPr>
          <w:sz w:val="28"/>
          <w:szCs w:val="28"/>
        </w:rPr>
        <w:t>.</w:t>
      </w:r>
    </w:p>
    <w:p w:rsidR="00541184" w:rsidRDefault="00541184" w:rsidP="00DC3981">
      <w:pPr>
        <w:pStyle w:val="7"/>
        <w:spacing w:before="0" w:line="240" w:lineRule="auto"/>
        <w:ind w:right="20" w:firstLine="709"/>
        <w:rPr>
          <w:sz w:val="28"/>
          <w:szCs w:val="28"/>
        </w:rPr>
      </w:pPr>
      <w:r w:rsidRPr="00541184">
        <w:rPr>
          <w:sz w:val="28"/>
          <w:szCs w:val="28"/>
        </w:rPr>
        <w:t>5</w:t>
      </w:r>
      <w:r w:rsidR="00EC5208" w:rsidRPr="00541184">
        <w:rPr>
          <w:sz w:val="28"/>
          <w:szCs w:val="28"/>
        </w:rPr>
        <w:t xml:space="preserve">) </w:t>
      </w:r>
      <w:r>
        <w:rPr>
          <w:sz w:val="28"/>
          <w:szCs w:val="28"/>
        </w:rPr>
        <w:t>Численность безработных граждан на 01.01.2024 года составила 68 человек (на 01.01.2023г.-76 человек).</w:t>
      </w:r>
    </w:p>
    <w:p w:rsidR="000A62A0" w:rsidRPr="00DA578B" w:rsidRDefault="00541184" w:rsidP="00DC3981">
      <w:pPr>
        <w:pStyle w:val="7"/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5422B7" w:rsidRPr="00DA578B">
        <w:rPr>
          <w:sz w:val="28"/>
          <w:szCs w:val="28"/>
        </w:rPr>
        <w:t>) У</w:t>
      </w:r>
      <w:r w:rsidR="000A62A0" w:rsidRPr="00DA578B">
        <w:rPr>
          <w:sz w:val="28"/>
          <w:szCs w:val="28"/>
        </w:rPr>
        <w:t xml:space="preserve">худшение демографической ситуации. Численность постоянного населения </w:t>
      </w:r>
      <w:r w:rsidR="00DA578B" w:rsidRPr="00DA578B">
        <w:rPr>
          <w:sz w:val="28"/>
          <w:szCs w:val="28"/>
        </w:rPr>
        <w:t>на начало</w:t>
      </w:r>
      <w:r w:rsidR="000A62A0" w:rsidRPr="00DA578B">
        <w:rPr>
          <w:sz w:val="28"/>
          <w:szCs w:val="28"/>
        </w:rPr>
        <w:t xml:space="preserve"> 202</w:t>
      </w:r>
      <w:r w:rsidR="00DA578B" w:rsidRPr="00DA578B">
        <w:rPr>
          <w:sz w:val="28"/>
          <w:szCs w:val="28"/>
        </w:rPr>
        <w:t>4</w:t>
      </w:r>
      <w:r w:rsidR="000A62A0" w:rsidRPr="00DA578B">
        <w:rPr>
          <w:sz w:val="28"/>
          <w:szCs w:val="28"/>
        </w:rPr>
        <w:t xml:space="preserve"> году составила </w:t>
      </w:r>
      <w:r w:rsidR="00626616" w:rsidRPr="00DA578B">
        <w:rPr>
          <w:sz w:val="28"/>
          <w:szCs w:val="28"/>
        </w:rPr>
        <w:t>5</w:t>
      </w:r>
      <w:r w:rsidR="00DA578B" w:rsidRPr="00DA578B">
        <w:rPr>
          <w:sz w:val="28"/>
          <w:szCs w:val="28"/>
        </w:rPr>
        <w:t>746</w:t>
      </w:r>
      <w:r w:rsidR="000A62A0" w:rsidRPr="00DA578B">
        <w:rPr>
          <w:sz w:val="28"/>
          <w:szCs w:val="28"/>
        </w:rPr>
        <w:t xml:space="preserve"> человека, </w:t>
      </w:r>
      <w:r w:rsidR="00DA578B" w:rsidRPr="00DA578B">
        <w:rPr>
          <w:sz w:val="28"/>
          <w:szCs w:val="28"/>
        </w:rPr>
        <w:t>численность населения за год сократилась на 111</w:t>
      </w:r>
      <w:r w:rsidR="000A62A0" w:rsidRPr="00DA578B">
        <w:rPr>
          <w:sz w:val="28"/>
          <w:szCs w:val="28"/>
        </w:rPr>
        <w:t xml:space="preserve"> человек.</w:t>
      </w:r>
      <w:r w:rsidR="00AA0C48" w:rsidRPr="00DA578B">
        <w:rPr>
          <w:sz w:val="28"/>
          <w:szCs w:val="28"/>
        </w:rPr>
        <w:t xml:space="preserve"> </w:t>
      </w:r>
    </w:p>
    <w:p w:rsidR="00284911" w:rsidRPr="006D78C3" w:rsidRDefault="00284911" w:rsidP="00396811">
      <w:pPr>
        <w:pStyle w:val="7"/>
        <w:shd w:val="clear" w:color="auto" w:fill="auto"/>
        <w:spacing w:before="0" w:line="240" w:lineRule="auto"/>
        <w:ind w:left="20" w:right="20" w:firstLine="440"/>
        <w:rPr>
          <w:sz w:val="28"/>
          <w:szCs w:val="28"/>
          <w:highlight w:val="yellow"/>
        </w:rPr>
      </w:pPr>
    </w:p>
    <w:p w:rsidR="0081787B" w:rsidRPr="0078729B" w:rsidRDefault="00284911" w:rsidP="00B4690E">
      <w:pPr>
        <w:pStyle w:val="7"/>
        <w:spacing w:before="0"/>
        <w:ind w:left="20" w:right="20" w:firstLine="440"/>
        <w:jc w:val="center"/>
        <w:rPr>
          <w:b/>
          <w:sz w:val="28"/>
          <w:szCs w:val="28"/>
        </w:rPr>
      </w:pPr>
      <w:r w:rsidRPr="0078729B">
        <w:rPr>
          <w:b/>
          <w:sz w:val="28"/>
          <w:szCs w:val="28"/>
        </w:rPr>
        <w:t>2.Основные итоги исполнения окружного бюджета за 202</w:t>
      </w:r>
      <w:r w:rsidR="006D78C3">
        <w:rPr>
          <w:b/>
          <w:sz w:val="28"/>
          <w:szCs w:val="28"/>
        </w:rPr>
        <w:t>3</w:t>
      </w:r>
      <w:r w:rsidRPr="0078729B">
        <w:rPr>
          <w:b/>
          <w:sz w:val="28"/>
          <w:szCs w:val="28"/>
        </w:rPr>
        <w:t xml:space="preserve"> год.</w:t>
      </w:r>
    </w:p>
    <w:p w:rsidR="00B4690E" w:rsidRPr="0078729B" w:rsidRDefault="00B4690E" w:rsidP="00B4690E">
      <w:pPr>
        <w:pStyle w:val="7"/>
        <w:spacing w:before="0"/>
        <w:ind w:left="20" w:right="20" w:firstLine="440"/>
        <w:jc w:val="center"/>
        <w:rPr>
          <w:b/>
          <w:sz w:val="28"/>
          <w:szCs w:val="28"/>
        </w:rPr>
      </w:pPr>
    </w:p>
    <w:p w:rsidR="00284911" w:rsidRPr="0078729B" w:rsidRDefault="00284911" w:rsidP="00706A11">
      <w:pPr>
        <w:pStyle w:val="7"/>
        <w:spacing w:before="0"/>
        <w:ind w:right="20" w:firstLine="709"/>
        <w:rPr>
          <w:b/>
          <w:sz w:val="28"/>
          <w:szCs w:val="28"/>
        </w:rPr>
      </w:pPr>
      <w:r w:rsidRPr="0078729B">
        <w:rPr>
          <w:b/>
          <w:sz w:val="28"/>
          <w:szCs w:val="28"/>
        </w:rPr>
        <w:t>2.1. Анализ исполнения основных параметров окружного</w:t>
      </w:r>
      <w:r w:rsidR="00B4690E" w:rsidRPr="0078729B">
        <w:rPr>
          <w:b/>
          <w:sz w:val="28"/>
          <w:szCs w:val="28"/>
        </w:rPr>
        <w:t xml:space="preserve"> бюджета.</w:t>
      </w:r>
    </w:p>
    <w:p w:rsidR="00A04D10" w:rsidRDefault="00284911" w:rsidP="00706A11">
      <w:pPr>
        <w:pStyle w:val="7"/>
        <w:spacing w:before="0"/>
        <w:ind w:left="20" w:right="20" w:firstLine="709"/>
        <w:rPr>
          <w:sz w:val="28"/>
          <w:szCs w:val="28"/>
        </w:rPr>
      </w:pPr>
      <w:r w:rsidRPr="0078729B">
        <w:rPr>
          <w:sz w:val="28"/>
          <w:szCs w:val="28"/>
        </w:rPr>
        <w:t xml:space="preserve">Исполнение основных параметров </w:t>
      </w:r>
      <w:r w:rsidR="00427E3E" w:rsidRPr="0078729B">
        <w:rPr>
          <w:sz w:val="28"/>
          <w:szCs w:val="28"/>
        </w:rPr>
        <w:t>окружного</w:t>
      </w:r>
      <w:r w:rsidRPr="0078729B">
        <w:rPr>
          <w:sz w:val="28"/>
          <w:szCs w:val="28"/>
        </w:rPr>
        <w:t xml:space="preserve"> бюджета за 202</w:t>
      </w:r>
      <w:r w:rsidR="00B9595E">
        <w:rPr>
          <w:sz w:val="28"/>
          <w:szCs w:val="28"/>
        </w:rPr>
        <w:t>3</w:t>
      </w:r>
      <w:r w:rsidRPr="0078729B">
        <w:rPr>
          <w:sz w:val="28"/>
          <w:szCs w:val="28"/>
        </w:rPr>
        <w:t xml:space="preserve"> год представлено в таблице:</w:t>
      </w:r>
    </w:p>
    <w:p w:rsidR="00B6505E" w:rsidRDefault="00B6505E" w:rsidP="00706A11">
      <w:pPr>
        <w:pStyle w:val="7"/>
        <w:spacing w:before="0"/>
        <w:ind w:left="20" w:right="20" w:firstLine="709"/>
        <w:rPr>
          <w:sz w:val="28"/>
          <w:szCs w:val="28"/>
        </w:rPr>
      </w:pPr>
    </w:p>
    <w:p w:rsidR="00116854" w:rsidRDefault="00EB0C88" w:rsidP="005C1035">
      <w:pPr>
        <w:pStyle w:val="7"/>
        <w:spacing w:before="0"/>
        <w:ind w:left="20" w:right="20" w:firstLine="689"/>
        <w:jc w:val="right"/>
        <w:rPr>
          <w:sz w:val="20"/>
          <w:szCs w:val="20"/>
        </w:rPr>
      </w:pPr>
      <w:r w:rsidRPr="00116854">
        <w:tab/>
      </w:r>
      <w:r w:rsidRPr="00116854">
        <w:tab/>
      </w:r>
      <w:r w:rsidRPr="00116854">
        <w:tab/>
      </w:r>
      <w:r w:rsidRPr="00116854">
        <w:tab/>
      </w:r>
      <w:r w:rsidRPr="00116854">
        <w:tab/>
      </w:r>
      <w:r w:rsidRPr="00116854">
        <w:tab/>
      </w:r>
      <w:r w:rsidRPr="00116854">
        <w:tab/>
      </w:r>
      <w:r w:rsidRPr="00116854">
        <w:tab/>
      </w:r>
      <w:r w:rsidRPr="00116854">
        <w:tab/>
      </w:r>
      <w:r w:rsidRPr="00116854">
        <w:tab/>
      </w:r>
      <w:r w:rsidRPr="00116854">
        <w:tab/>
      </w:r>
      <w:r w:rsidRPr="00116854">
        <w:rPr>
          <w:sz w:val="20"/>
          <w:szCs w:val="20"/>
        </w:rPr>
        <w:t>тыс.</w:t>
      </w:r>
      <w:r w:rsidR="00116854">
        <w:rPr>
          <w:sz w:val="20"/>
          <w:szCs w:val="20"/>
        </w:rPr>
        <w:t xml:space="preserve"> </w:t>
      </w:r>
      <w:r w:rsidRPr="00116854">
        <w:rPr>
          <w:sz w:val="20"/>
          <w:szCs w:val="20"/>
        </w:rPr>
        <w:t>руб.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2972"/>
        <w:gridCol w:w="1978"/>
        <w:gridCol w:w="1480"/>
        <w:gridCol w:w="1189"/>
        <w:gridCol w:w="1120"/>
        <w:gridCol w:w="1321"/>
      </w:tblGrid>
      <w:tr w:rsidR="005C1035" w:rsidRPr="005C1035" w:rsidTr="0096593E">
        <w:trPr>
          <w:trHeight w:val="9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5" w:rsidRPr="005C1035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5" w:rsidRPr="005C1035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решением о бюджете (в первоначальной ред. от 15.12.2022)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5" w:rsidRPr="005C1035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решением о бюджете (в ред. от 26.12.2023)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5" w:rsidRPr="005C1035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Уточненный план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5" w:rsidRPr="005C1035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5" w:rsidRPr="005C1035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 от уточненного плана</w:t>
            </w:r>
          </w:p>
        </w:tc>
      </w:tr>
      <w:tr w:rsidR="005C1035" w:rsidRPr="005C1035" w:rsidTr="0096593E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35" w:rsidRPr="005C1035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Доходы: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35" w:rsidRPr="005C1035" w:rsidRDefault="005C1035" w:rsidP="005C1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629810,85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35" w:rsidRPr="005C1035" w:rsidRDefault="005C1035" w:rsidP="005C1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799911,93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35" w:rsidRPr="005C1035" w:rsidRDefault="005C1035" w:rsidP="005C1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798583,43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35" w:rsidRPr="005C1035" w:rsidRDefault="005C1035" w:rsidP="005C1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790032,67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35" w:rsidRPr="005C1035" w:rsidRDefault="005C1035" w:rsidP="005C1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98,9</w:t>
            </w:r>
          </w:p>
        </w:tc>
      </w:tr>
      <w:tr w:rsidR="005C1035" w:rsidRPr="005C1035" w:rsidTr="0096593E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35" w:rsidRPr="005C1035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-налоговые и неналоговые доходы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35" w:rsidRPr="005C1035" w:rsidRDefault="005C1035" w:rsidP="005C1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73965,35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35" w:rsidRPr="005C1035" w:rsidRDefault="005C1035" w:rsidP="005C1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76109,77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35" w:rsidRPr="005C1035" w:rsidRDefault="005C1035" w:rsidP="005C1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76109,77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35" w:rsidRPr="005C1035" w:rsidRDefault="005C1035" w:rsidP="005C1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70322,95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35" w:rsidRPr="005C1035" w:rsidRDefault="005C1035" w:rsidP="005C1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92,4</w:t>
            </w:r>
          </w:p>
        </w:tc>
      </w:tr>
      <w:tr w:rsidR="005C1035" w:rsidRPr="005C1035" w:rsidTr="0096593E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35" w:rsidRPr="005C1035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-безвозмездные поступления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35" w:rsidRPr="005C1035" w:rsidRDefault="005C1035" w:rsidP="005C1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555845,5</w:t>
            </w:r>
            <w:r w:rsidR="00A919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35" w:rsidRPr="005C1035" w:rsidRDefault="005C1035" w:rsidP="005C1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723802,16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35" w:rsidRPr="005C1035" w:rsidRDefault="005C1035" w:rsidP="005C1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722473,66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35" w:rsidRPr="005C1035" w:rsidRDefault="005C1035" w:rsidP="005C1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719709,72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35" w:rsidRPr="005C1035" w:rsidRDefault="005C1035" w:rsidP="005C1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</w:t>
            </w:r>
          </w:p>
        </w:tc>
      </w:tr>
      <w:tr w:rsidR="005C1035" w:rsidRPr="005C1035" w:rsidTr="0096593E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35" w:rsidRPr="005C1035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Расходы: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35" w:rsidRPr="005C1035" w:rsidRDefault="005C1035" w:rsidP="005C1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632120,58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35" w:rsidRPr="005C1035" w:rsidRDefault="005C1035" w:rsidP="005C1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805375,01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35" w:rsidRPr="005C1035" w:rsidRDefault="005C1035" w:rsidP="005C1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804046,51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35" w:rsidRPr="005C1035" w:rsidRDefault="005C1035" w:rsidP="005C1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793140,76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35" w:rsidRPr="005C1035" w:rsidRDefault="005C1035" w:rsidP="005C1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98,6</w:t>
            </w:r>
          </w:p>
        </w:tc>
      </w:tr>
      <w:tr w:rsidR="005C1035" w:rsidRPr="005C1035" w:rsidTr="0096593E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35" w:rsidRPr="005C1035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-программные расходы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35" w:rsidRPr="005C1035" w:rsidRDefault="005C1035" w:rsidP="005C1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532873,04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35" w:rsidRPr="005C1035" w:rsidRDefault="005C1035" w:rsidP="005C1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711136,67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35" w:rsidRPr="005C1035" w:rsidRDefault="005C1035" w:rsidP="005C1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709830,32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35" w:rsidRPr="005C1035" w:rsidRDefault="005C1035" w:rsidP="005C1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699302,11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35" w:rsidRPr="005C1035" w:rsidRDefault="005C1035" w:rsidP="005C1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98,5</w:t>
            </w:r>
          </w:p>
        </w:tc>
      </w:tr>
      <w:tr w:rsidR="005C1035" w:rsidRPr="005C1035" w:rsidTr="0096593E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35" w:rsidRPr="005C1035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-непрограммные расходы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35" w:rsidRPr="005C1035" w:rsidRDefault="005C1035" w:rsidP="005C1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99247,54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35" w:rsidRPr="005C1035" w:rsidRDefault="005C1035" w:rsidP="005C1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94238,34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35" w:rsidRPr="005C1035" w:rsidRDefault="005C1035" w:rsidP="005C1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94216,19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35" w:rsidRPr="005C1035" w:rsidRDefault="005C1035" w:rsidP="005C1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93838,65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35" w:rsidRPr="005C1035" w:rsidRDefault="005C1035" w:rsidP="005C1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</w:t>
            </w:r>
          </w:p>
        </w:tc>
      </w:tr>
      <w:tr w:rsidR="005C1035" w:rsidRPr="005C1035" w:rsidTr="0096593E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35" w:rsidRPr="005C1035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Дефицит (-), Профицит (+)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35" w:rsidRPr="005C1035" w:rsidRDefault="005C1035" w:rsidP="005C1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-2309,73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35" w:rsidRPr="005C1035" w:rsidRDefault="005C1035" w:rsidP="005C1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-5463,08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35" w:rsidRPr="005C1035" w:rsidRDefault="005C1035" w:rsidP="005C1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-5463,08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35" w:rsidRPr="005C1035" w:rsidRDefault="005C1035" w:rsidP="005C1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-3108,09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35" w:rsidRPr="005C1035" w:rsidRDefault="005C1035" w:rsidP="005C1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</w:tbl>
    <w:p w:rsidR="00116854" w:rsidRDefault="00116854" w:rsidP="00EB0C88">
      <w:pPr>
        <w:pStyle w:val="7"/>
        <w:spacing w:before="0" w:line="240" w:lineRule="auto"/>
        <w:ind w:left="20" w:right="20" w:firstLine="689"/>
        <w:rPr>
          <w:highlight w:val="yellow"/>
        </w:rPr>
      </w:pPr>
    </w:p>
    <w:p w:rsidR="00EB0C88" w:rsidRPr="0078729B" w:rsidRDefault="00116854" w:rsidP="00EB0C88">
      <w:pPr>
        <w:pStyle w:val="7"/>
        <w:spacing w:before="0" w:line="240" w:lineRule="auto"/>
        <w:ind w:left="20" w:right="20" w:firstLine="689"/>
        <w:rPr>
          <w:sz w:val="28"/>
          <w:szCs w:val="28"/>
          <w:highlight w:val="yellow"/>
        </w:rPr>
      </w:pPr>
      <w:r w:rsidRPr="0078729B">
        <w:rPr>
          <w:sz w:val="28"/>
          <w:szCs w:val="28"/>
        </w:rPr>
        <w:t>Решением о бюджете (в ред. от 2</w:t>
      </w:r>
      <w:r w:rsidR="005C1035">
        <w:rPr>
          <w:sz w:val="28"/>
          <w:szCs w:val="28"/>
        </w:rPr>
        <w:t>6</w:t>
      </w:r>
      <w:r w:rsidRPr="0078729B">
        <w:rPr>
          <w:sz w:val="28"/>
          <w:szCs w:val="28"/>
        </w:rPr>
        <w:t>.</w:t>
      </w:r>
      <w:r w:rsidR="00EB0C88" w:rsidRPr="0078729B">
        <w:rPr>
          <w:sz w:val="28"/>
          <w:szCs w:val="28"/>
        </w:rPr>
        <w:t>12.202</w:t>
      </w:r>
      <w:r w:rsidR="005C1035">
        <w:rPr>
          <w:sz w:val="28"/>
          <w:szCs w:val="28"/>
        </w:rPr>
        <w:t>3</w:t>
      </w:r>
      <w:r w:rsidR="00EB0C88" w:rsidRPr="0078729B">
        <w:rPr>
          <w:sz w:val="28"/>
          <w:szCs w:val="28"/>
        </w:rPr>
        <w:t>) на 202</w:t>
      </w:r>
      <w:r w:rsidR="005C1035">
        <w:rPr>
          <w:sz w:val="28"/>
          <w:szCs w:val="28"/>
        </w:rPr>
        <w:t>3</w:t>
      </w:r>
      <w:r w:rsidR="00EB0C88" w:rsidRPr="0078729B">
        <w:rPr>
          <w:sz w:val="28"/>
          <w:szCs w:val="28"/>
        </w:rPr>
        <w:t xml:space="preserve"> год доходы утверждены в объеме </w:t>
      </w:r>
      <w:r w:rsidR="005C1035">
        <w:rPr>
          <w:sz w:val="28"/>
          <w:szCs w:val="28"/>
        </w:rPr>
        <w:t>799 911,93</w:t>
      </w:r>
      <w:r w:rsidR="00EB0C88" w:rsidRPr="0078729B">
        <w:rPr>
          <w:sz w:val="28"/>
          <w:szCs w:val="28"/>
        </w:rPr>
        <w:t xml:space="preserve"> тыс. рублей, расходы – в объеме </w:t>
      </w:r>
      <w:r w:rsidR="005C1035">
        <w:rPr>
          <w:sz w:val="28"/>
          <w:szCs w:val="28"/>
        </w:rPr>
        <w:t>805 375,01</w:t>
      </w:r>
      <w:r w:rsidR="00EB0C88" w:rsidRPr="0078729B">
        <w:rPr>
          <w:sz w:val="28"/>
          <w:szCs w:val="28"/>
        </w:rPr>
        <w:t xml:space="preserve"> тыс. рублей, дефицит – в сумме </w:t>
      </w:r>
      <w:r w:rsidR="005C1035">
        <w:rPr>
          <w:sz w:val="28"/>
          <w:szCs w:val="28"/>
        </w:rPr>
        <w:t>5 463,08</w:t>
      </w:r>
      <w:r w:rsidR="00D67CB6" w:rsidRPr="0078729B">
        <w:rPr>
          <w:sz w:val="28"/>
          <w:szCs w:val="28"/>
        </w:rPr>
        <w:t xml:space="preserve"> тыс. рублей.</w:t>
      </w:r>
    </w:p>
    <w:p w:rsidR="00F06C3F" w:rsidRPr="00006C8C" w:rsidRDefault="00EB0C88" w:rsidP="00F06C3F">
      <w:pPr>
        <w:pStyle w:val="7"/>
        <w:spacing w:before="0" w:line="240" w:lineRule="auto"/>
        <w:ind w:left="20" w:right="20" w:firstLine="689"/>
        <w:rPr>
          <w:sz w:val="28"/>
          <w:szCs w:val="28"/>
        </w:rPr>
      </w:pPr>
      <w:r w:rsidRPr="00006C8C">
        <w:rPr>
          <w:sz w:val="28"/>
          <w:szCs w:val="28"/>
        </w:rPr>
        <w:t xml:space="preserve">Основные параметры </w:t>
      </w:r>
      <w:r w:rsidR="00D67CB6" w:rsidRPr="00006C8C">
        <w:rPr>
          <w:sz w:val="28"/>
          <w:szCs w:val="28"/>
        </w:rPr>
        <w:t>окружного бюджета на 202</w:t>
      </w:r>
      <w:r w:rsidR="005C1035" w:rsidRPr="00006C8C">
        <w:rPr>
          <w:sz w:val="28"/>
          <w:szCs w:val="28"/>
        </w:rPr>
        <w:t>3</w:t>
      </w:r>
      <w:r w:rsidRPr="00006C8C">
        <w:rPr>
          <w:sz w:val="28"/>
          <w:szCs w:val="28"/>
        </w:rPr>
        <w:t xml:space="preserve"> год законодательно </w:t>
      </w:r>
      <w:r w:rsidRPr="00006C8C">
        <w:rPr>
          <w:sz w:val="28"/>
          <w:szCs w:val="28"/>
        </w:rPr>
        <w:lastRenderedPageBreak/>
        <w:t>устанавливались</w:t>
      </w:r>
      <w:r w:rsidRPr="00006C8C">
        <w:rPr>
          <w:color w:val="FF0000"/>
          <w:sz w:val="28"/>
          <w:szCs w:val="28"/>
        </w:rPr>
        <w:t xml:space="preserve"> </w:t>
      </w:r>
      <w:r w:rsidR="005C1035" w:rsidRPr="00006C8C">
        <w:rPr>
          <w:sz w:val="28"/>
          <w:szCs w:val="28"/>
        </w:rPr>
        <w:t>6</w:t>
      </w:r>
      <w:r w:rsidRPr="00006C8C">
        <w:rPr>
          <w:sz w:val="28"/>
          <w:szCs w:val="28"/>
        </w:rPr>
        <w:t xml:space="preserve"> раз. В течение отчетного периода доходы увеличены </w:t>
      </w:r>
      <w:r w:rsidR="0078729B" w:rsidRPr="00006C8C">
        <w:rPr>
          <w:sz w:val="28"/>
          <w:szCs w:val="28"/>
        </w:rPr>
        <w:br/>
      </w:r>
      <w:r w:rsidRPr="00006C8C">
        <w:rPr>
          <w:sz w:val="28"/>
          <w:szCs w:val="28"/>
        </w:rPr>
        <w:t xml:space="preserve">на </w:t>
      </w:r>
      <w:r w:rsidR="005C1035" w:rsidRPr="00006C8C">
        <w:rPr>
          <w:sz w:val="28"/>
          <w:szCs w:val="28"/>
        </w:rPr>
        <w:t>170 101,08</w:t>
      </w:r>
      <w:r w:rsidR="00D67CB6" w:rsidRPr="00006C8C">
        <w:rPr>
          <w:sz w:val="28"/>
          <w:szCs w:val="28"/>
        </w:rPr>
        <w:t xml:space="preserve"> тыс.</w:t>
      </w:r>
      <w:r w:rsidRPr="00006C8C">
        <w:rPr>
          <w:sz w:val="28"/>
          <w:szCs w:val="28"/>
        </w:rPr>
        <w:t xml:space="preserve"> рублей, или на </w:t>
      </w:r>
      <w:r w:rsidR="005C1035" w:rsidRPr="00006C8C">
        <w:rPr>
          <w:sz w:val="28"/>
          <w:szCs w:val="28"/>
        </w:rPr>
        <w:t>27</w:t>
      </w:r>
      <w:r w:rsidR="008E09BA" w:rsidRPr="00006C8C">
        <w:rPr>
          <w:sz w:val="28"/>
          <w:szCs w:val="28"/>
        </w:rPr>
        <w:t>,0</w:t>
      </w:r>
      <w:r w:rsidRPr="00006C8C">
        <w:rPr>
          <w:sz w:val="28"/>
          <w:szCs w:val="28"/>
        </w:rPr>
        <w:t xml:space="preserve">% (в том числе собственные доходы – </w:t>
      </w:r>
      <w:r w:rsidR="00D67CB6" w:rsidRPr="00006C8C">
        <w:rPr>
          <w:sz w:val="28"/>
          <w:szCs w:val="28"/>
        </w:rPr>
        <w:t xml:space="preserve">увеличены </w:t>
      </w:r>
      <w:r w:rsidRPr="00006C8C">
        <w:rPr>
          <w:sz w:val="28"/>
          <w:szCs w:val="28"/>
        </w:rPr>
        <w:t xml:space="preserve">на </w:t>
      </w:r>
      <w:r w:rsidR="00A91993" w:rsidRPr="00006C8C">
        <w:rPr>
          <w:sz w:val="28"/>
          <w:szCs w:val="28"/>
        </w:rPr>
        <w:t>2 144,42</w:t>
      </w:r>
      <w:r w:rsidRPr="00006C8C">
        <w:rPr>
          <w:sz w:val="28"/>
          <w:szCs w:val="28"/>
        </w:rPr>
        <w:t xml:space="preserve"> </w:t>
      </w:r>
      <w:r w:rsidR="00D67CB6" w:rsidRPr="00006C8C">
        <w:rPr>
          <w:sz w:val="28"/>
          <w:szCs w:val="28"/>
        </w:rPr>
        <w:t xml:space="preserve">тыс. </w:t>
      </w:r>
      <w:r w:rsidRPr="00006C8C">
        <w:rPr>
          <w:sz w:val="28"/>
          <w:szCs w:val="28"/>
        </w:rPr>
        <w:t xml:space="preserve">рублей, или на </w:t>
      </w:r>
      <w:r w:rsidR="00A91993" w:rsidRPr="00006C8C">
        <w:rPr>
          <w:sz w:val="28"/>
          <w:szCs w:val="28"/>
        </w:rPr>
        <w:t>2,9</w:t>
      </w:r>
      <w:r w:rsidRPr="00006C8C">
        <w:rPr>
          <w:sz w:val="28"/>
          <w:szCs w:val="28"/>
        </w:rPr>
        <w:t xml:space="preserve">%; безвозмездные поступления – увеличены на </w:t>
      </w:r>
      <w:r w:rsidR="00A91993" w:rsidRPr="00006C8C">
        <w:rPr>
          <w:sz w:val="28"/>
          <w:szCs w:val="28"/>
        </w:rPr>
        <w:t>167 956,66</w:t>
      </w:r>
      <w:r w:rsidR="00D67CB6" w:rsidRPr="00006C8C">
        <w:rPr>
          <w:sz w:val="28"/>
          <w:szCs w:val="28"/>
        </w:rPr>
        <w:t xml:space="preserve"> тыс.</w:t>
      </w:r>
      <w:r w:rsidRPr="00006C8C">
        <w:rPr>
          <w:sz w:val="28"/>
          <w:szCs w:val="28"/>
        </w:rPr>
        <w:t xml:space="preserve"> рублей, или </w:t>
      </w:r>
      <w:r w:rsidR="00D67CB6" w:rsidRPr="00006C8C">
        <w:rPr>
          <w:sz w:val="28"/>
          <w:szCs w:val="28"/>
        </w:rPr>
        <w:t xml:space="preserve">на </w:t>
      </w:r>
      <w:r w:rsidR="00A91993" w:rsidRPr="00006C8C">
        <w:rPr>
          <w:sz w:val="28"/>
          <w:szCs w:val="28"/>
        </w:rPr>
        <w:t>30,2</w:t>
      </w:r>
      <w:r w:rsidRPr="00006C8C">
        <w:rPr>
          <w:sz w:val="28"/>
          <w:szCs w:val="28"/>
        </w:rPr>
        <w:t xml:space="preserve"> </w:t>
      </w:r>
      <w:r w:rsidR="00D67CB6" w:rsidRPr="00006C8C">
        <w:rPr>
          <w:sz w:val="28"/>
          <w:szCs w:val="28"/>
        </w:rPr>
        <w:t>%</w:t>
      </w:r>
      <w:r w:rsidRPr="00006C8C">
        <w:rPr>
          <w:sz w:val="28"/>
          <w:szCs w:val="28"/>
        </w:rPr>
        <w:t xml:space="preserve">), расходы увеличены </w:t>
      </w:r>
      <w:r w:rsidR="0078729B" w:rsidRPr="00006C8C">
        <w:rPr>
          <w:sz w:val="28"/>
          <w:szCs w:val="28"/>
        </w:rPr>
        <w:br/>
      </w:r>
      <w:r w:rsidRPr="00006C8C">
        <w:rPr>
          <w:sz w:val="28"/>
          <w:szCs w:val="28"/>
        </w:rPr>
        <w:t xml:space="preserve">на </w:t>
      </w:r>
      <w:r w:rsidR="00A91993" w:rsidRPr="00006C8C">
        <w:rPr>
          <w:sz w:val="28"/>
          <w:szCs w:val="28"/>
        </w:rPr>
        <w:t>173 254,43</w:t>
      </w:r>
      <w:r w:rsidR="00D67CB6" w:rsidRPr="00006C8C">
        <w:rPr>
          <w:sz w:val="28"/>
          <w:szCs w:val="28"/>
        </w:rPr>
        <w:t xml:space="preserve"> тыс.</w:t>
      </w:r>
      <w:r w:rsidRPr="00006C8C">
        <w:rPr>
          <w:sz w:val="28"/>
          <w:szCs w:val="28"/>
        </w:rPr>
        <w:t xml:space="preserve"> рублей, или на </w:t>
      </w:r>
      <w:r w:rsidR="00A91993" w:rsidRPr="00006C8C">
        <w:rPr>
          <w:sz w:val="28"/>
          <w:szCs w:val="28"/>
        </w:rPr>
        <w:t>27,4</w:t>
      </w:r>
      <w:r w:rsidRPr="00006C8C">
        <w:rPr>
          <w:sz w:val="28"/>
          <w:szCs w:val="28"/>
        </w:rPr>
        <w:t xml:space="preserve">% (в том числе программные расходы –увеличены на </w:t>
      </w:r>
      <w:r w:rsidR="00A91993" w:rsidRPr="00006C8C">
        <w:rPr>
          <w:sz w:val="28"/>
          <w:szCs w:val="28"/>
        </w:rPr>
        <w:t>178 263,63</w:t>
      </w:r>
      <w:r w:rsidRPr="00006C8C">
        <w:rPr>
          <w:sz w:val="28"/>
          <w:szCs w:val="28"/>
        </w:rPr>
        <w:t xml:space="preserve"> </w:t>
      </w:r>
      <w:r w:rsidR="00EC20A2" w:rsidRPr="00006C8C">
        <w:rPr>
          <w:sz w:val="28"/>
          <w:szCs w:val="28"/>
        </w:rPr>
        <w:t>тыс.</w:t>
      </w:r>
      <w:r w:rsidRPr="00006C8C">
        <w:rPr>
          <w:sz w:val="28"/>
          <w:szCs w:val="28"/>
        </w:rPr>
        <w:t xml:space="preserve"> рублей, или на </w:t>
      </w:r>
      <w:r w:rsidR="00A91993" w:rsidRPr="00006C8C">
        <w:rPr>
          <w:sz w:val="28"/>
          <w:szCs w:val="28"/>
        </w:rPr>
        <w:t>33,5</w:t>
      </w:r>
      <w:r w:rsidRPr="00006C8C">
        <w:rPr>
          <w:sz w:val="28"/>
          <w:szCs w:val="28"/>
        </w:rPr>
        <w:t>%; непрограммные расходы–</w:t>
      </w:r>
      <w:r w:rsidR="00EC20A2" w:rsidRPr="00006C8C">
        <w:rPr>
          <w:sz w:val="28"/>
          <w:szCs w:val="28"/>
        </w:rPr>
        <w:t xml:space="preserve"> </w:t>
      </w:r>
      <w:r w:rsidR="00A91993" w:rsidRPr="00006C8C">
        <w:rPr>
          <w:sz w:val="28"/>
          <w:szCs w:val="28"/>
        </w:rPr>
        <w:t>снижены</w:t>
      </w:r>
      <w:r w:rsidRPr="00006C8C">
        <w:rPr>
          <w:sz w:val="28"/>
          <w:szCs w:val="28"/>
        </w:rPr>
        <w:t xml:space="preserve"> на </w:t>
      </w:r>
      <w:r w:rsidR="00A91993" w:rsidRPr="00006C8C">
        <w:rPr>
          <w:sz w:val="28"/>
          <w:szCs w:val="28"/>
        </w:rPr>
        <w:t>5 009,20</w:t>
      </w:r>
      <w:r w:rsidR="00EC20A2" w:rsidRPr="00006C8C">
        <w:rPr>
          <w:sz w:val="28"/>
          <w:szCs w:val="28"/>
        </w:rPr>
        <w:t xml:space="preserve"> тыс.</w:t>
      </w:r>
      <w:r w:rsidRPr="00006C8C">
        <w:rPr>
          <w:sz w:val="28"/>
          <w:szCs w:val="28"/>
        </w:rPr>
        <w:t xml:space="preserve"> рублей, или на </w:t>
      </w:r>
      <w:r w:rsidR="00A91993" w:rsidRPr="00006C8C">
        <w:rPr>
          <w:sz w:val="28"/>
          <w:szCs w:val="28"/>
        </w:rPr>
        <w:t>5</w:t>
      </w:r>
      <w:r w:rsidR="008E09BA" w:rsidRPr="00006C8C">
        <w:rPr>
          <w:sz w:val="28"/>
          <w:szCs w:val="28"/>
        </w:rPr>
        <w:t>,</w:t>
      </w:r>
      <w:r w:rsidR="00A91993" w:rsidRPr="00006C8C">
        <w:rPr>
          <w:sz w:val="28"/>
          <w:szCs w:val="28"/>
        </w:rPr>
        <w:t>0</w:t>
      </w:r>
      <w:r w:rsidR="00EC20A2" w:rsidRPr="00006C8C">
        <w:rPr>
          <w:sz w:val="28"/>
          <w:szCs w:val="28"/>
        </w:rPr>
        <w:t>%)</w:t>
      </w:r>
      <w:r w:rsidR="0019177A" w:rsidRPr="00006C8C">
        <w:rPr>
          <w:sz w:val="28"/>
          <w:szCs w:val="28"/>
        </w:rPr>
        <w:t xml:space="preserve">. При корректировке </w:t>
      </w:r>
      <w:r w:rsidR="00EC20A2" w:rsidRPr="00006C8C">
        <w:rPr>
          <w:sz w:val="28"/>
          <w:szCs w:val="28"/>
        </w:rPr>
        <w:t xml:space="preserve">дефицит окружного бюджета </w:t>
      </w:r>
      <w:r w:rsidR="00A91993" w:rsidRPr="00006C8C">
        <w:rPr>
          <w:sz w:val="28"/>
          <w:szCs w:val="28"/>
        </w:rPr>
        <w:t>увеличился на 3 153,35 и составил 5 463,08</w:t>
      </w:r>
      <w:r w:rsidR="00EC20A2" w:rsidRPr="00006C8C">
        <w:rPr>
          <w:sz w:val="28"/>
          <w:szCs w:val="28"/>
        </w:rPr>
        <w:t xml:space="preserve"> тыс. рублей.</w:t>
      </w:r>
    </w:p>
    <w:p w:rsidR="00EB0C88" w:rsidRPr="005C1035" w:rsidRDefault="00F06C3F" w:rsidP="00F06C3F">
      <w:pPr>
        <w:pStyle w:val="7"/>
        <w:spacing w:before="0" w:line="240" w:lineRule="auto"/>
        <w:ind w:left="20" w:right="20" w:firstLine="689"/>
        <w:rPr>
          <w:sz w:val="28"/>
          <w:szCs w:val="28"/>
        </w:rPr>
      </w:pPr>
      <w:r w:rsidRPr="005C1035">
        <w:rPr>
          <w:sz w:val="28"/>
          <w:szCs w:val="28"/>
        </w:rPr>
        <w:t xml:space="preserve">На основании статьи 217 БК РФ и статьи </w:t>
      </w:r>
      <w:r w:rsidR="006E406D" w:rsidRPr="005C1035">
        <w:rPr>
          <w:sz w:val="28"/>
          <w:szCs w:val="28"/>
        </w:rPr>
        <w:t>5</w:t>
      </w:r>
      <w:r w:rsidRPr="005C1035">
        <w:rPr>
          <w:sz w:val="28"/>
          <w:szCs w:val="28"/>
        </w:rPr>
        <w:t xml:space="preserve"> Решения о бюджете вносились изменения в сводную бюджетную роспись без внесения изменений в Решение </w:t>
      </w:r>
      <w:r w:rsidR="0078729B" w:rsidRPr="005C1035">
        <w:rPr>
          <w:sz w:val="28"/>
          <w:szCs w:val="28"/>
        </w:rPr>
        <w:br/>
      </w:r>
      <w:r w:rsidRPr="005C1035">
        <w:rPr>
          <w:sz w:val="28"/>
          <w:szCs w:val="28"/>
        </w:rPr>
        <w:t>о бюджете.</w:t>
      </w:r>
    </w:p>
    <w:p w:rsidR="00F06C3F" w:rsidRPr="00006C8C" w:rsidRDefault="00F06C3F" w:rsidP="00F06C3F">
      <w:pPr>
        <w:pStyle w:val="7"/>
        <w:spacing w:before="0" w:line="240" w:lineRule="auto"/>
        <w:ind w:left="20" w:right="20" w:firstLine="689"/>
        <w:rPr>
          <w:sz w:val="28"/>
          <w:szCs w:val="28"/>
        </w:rPr>
      </w:pPr>
      <w:r w:rsidRPr="00006C8C">
        <w:rPr>
          <w:sz w:val="28"/>
          <w:szCs w:val="28"/>
        </w:rPr>
        <w:t>На 01.01.202</w:t>
      </w:r>
      <w:r w:rsidR="005C1035" w:rsidRPr="00006C8C">
        <w:rPr>
          <w:sz w:val="28"/>
          <w:szCs w:val="28"/>
        </w:rPr>
        <w:t>3</w:t>
      </w:r>
      <w:r w:rsidRPr="00006C8C">
        <w:rPr>
          <w:sz w:val="28"/>
          <w:szCs w:val="28"/>
        </w:rPr>
        <w:t xml:space="preserve"> уточненные бюджетные назначения по доходам составили </w:t>
      </w:r>
      <w:r w:rsidR="00006C8C" w:rsidRPr="00006C8C">
        <w:rPr>
          <w:sz w:val="28"/>
          <w:szCs w:val="28"/>
        </w:rPr>
        <w:t>798 583,43</w:t>
      </w:r>
      <w:r w:rsidRPr="00006C8C">
        <w:rPr>
          <w:sz w:val="28"/>
          <w:szCs w:val="28"/>
        </w:rPr>
        <w:t xml:space="preserve"> тыс. рублей</w:t>
      </w:r>
      <w:r w:rsidR="003B2FE3" w:rsidRPr="00006C8C">
        <w:rPr>
          <w:sz w:val="28"/>
          <w:szCs w:val="28"/>
        </w:rPr>
        <w:t>, по расходам</w:t>
      </w:r>
      <w:r w:rsidRPr="00006C8C">
        <w:rPr>
          <w:sz w:val="28"/>
          <w:szCs w:val="28"/>
        </w:rPr>
        <w:t xml:space="preserve"> </w:t>
      </w:r>
      <w:r w:rsidR="00006C8C" w:rsidRPr="00006C8C">
        <w:rPr>
          <w:sz w:val="28"/>
          <w:szCs w:val="28"/>
        </w:rPr>
        <w:t>804 046,51</w:t>
      </w:r>
      <w:r w:rsidRPr="00006C8C">
        <w:rPr>
          <w:sz w:val="28"/>
          <w:szCs w:val="28"/>
        </w:rPr>
        <w:t xml:space="preserve"> тыс. рублей.</w:t>
      </w:r>
    </w:p>
    <w:p w:rsidR="00F06C3F" w:rsidRPr="00006C8C" w:rsidRDefault="00F06C3F" w:rsidP="00B91589">
      <w:pPr>
        <w:pStyle w:val="7"/>
        <w:spacing w:before="0" w:line="240" w:lineRule="auto"/>
        <w:ind w:left="20" w:right="20" w:firstLine="689"/>
        <w:rPr>
          <w:sz w:val="28"/>
          <w:szCs w:val="28"/>
        </w:rPr>
      </w:pPr>
      <w:r w:rsidRPr="00006C8C">
        <w:rPr>
          <w:sz w:val="28"/>
          <w:szCs w:val="28"/>
        </w:rPr>
        <w:t>Согласно годовому отчету об исполнении окружного бюджета за 202</w:t>
      </w:r>
      <w:r w:rsidR="00006C8C" w:rsidRPr="00006C8C">
        <w:rPr>
          <w:sz w:val="28"/>
          <w:szCs w:val="28"/>
        </w:rPr>
        <w:t>3</w:t>
      </w:r>
      <w:r w:rsidRPr="00006C8C">
        <w:rPr>
          <w:sz w:val="28"/>
          <w:szCs w:val="28"/>
        </w:rPr>
        <w:t xml:space="preserve"> год доходы бюджета составили </w:t>
      </w:r>
      <w:r w:rsidR="00006C8C" w:rsidRPr="00006C8C">
        <w:rPr>
          <w:sz w:val="28"/>
          <w:szCs w:val="28"/>
        </w:rPr>
        <w:t>790 032,67</w:t>
      </w:r>
      <w:r w:rsidRPr="00006C8C">
        <w:rPr>
          <w:sz w:val="28"/>
          <w:szCs w:val="28"/>
        </w:rPr>
        <w:t xml:space="preserve"> тыс. рублей, что на </w:t>
      </w:r>
      <w:r w:rsidR="00006C8C" w:rsidRPr="00006C8C">
        <w:rPr>
          <w:sz w:val="28"/>
          <w:szCs w:val="28"/>
        </w:rPr>
        <w:t xml:space="preserve">9 879,26 </w:t>
      </w:r>
      <w:r w:rsidRPr="00006C8C">
        <w:rPr>
          <w:sz w:val="28"/>
          <w:szCs w:val="28"/>
        </w:rPr>
        <w:t>тыс. рублей ниже показателя, утвержденного Решением о бюджете округа.</w:t>
      </w:r>
    </w:p>
    <w:p w:rsidR="00F06C3F" w:rsidRPr="00EA2C37" w:rsidRDefault="00F06C3F" w:rsidP="00B91589">
      <w:pPr>
        <w:pStyle w:val="7"/>
        <w:spacing w:before="0" w:line="240" w:lineRule="auto"/>
        <w:ind w:left="20" w:right="20" w:firstLine="689"/>
        <w:rPr>
          <w:sz w:val="28"/>
          <w:szCs w:val="28"/>
        </w:rPr>
      </w:pPr>
      <w:r w:rsidRPr="00EA2C37">
        <w:rPr>
          <w:sz w:val="28"/>
          <w:szCs w:val="28"/>
        </w:rPr>
        <w:t xml:space="preserve">Расходы окружного бюджета исполнены в объеме </w:t>
      </w:r>
      <w:r w:rsidR="00006C8C" w:rsidRPr="00EA2C37">
        <w:rPr>
          <w:sz w:val="28"/>
          <w:szCs w:val="28"/>
        </w:rPr>
        <w:t>793 140,76</w:t>
      </w:r>
      <w:r w:rsidRPr="00EA2C37">
        <w:rPr>
          <w:sz w:val="28"/>
          <w:szCs w:val="28"/>
        </w:rPr>
        <w:t xml:space="preserve"> тыс. рублей, или на </w:t>
      </w:r>
      <w:r w:rsidR="00EA2C37" w:rsidRPr="00EA2C37">
        <w:rPr>
          <w:sz w:val="28"/>
          <w:szCs w:val="28"/>
        </w:rPr>
        <w:t>12 234,25</w:t>
      </w:r>
      <w:r w:rsidRPr="00EA2C37">
        <w:rPr>
          <w:sz w:val="28"/>
          <w:szCs w:val="28"/>
        </w:rPr>
        <w:t xml:space="preserve"> тыс. рублей ниже показателя, утвержденного Решением </w:t>
      </w:r>
      <w:r w:rsidR="0078729B" w:rsidRPr="00EA2C37">
        <w:rPr>
          <w:sz w:val="28"/>
          <w:szCs w:val="28"/>
        </w:rPr>
        <w:br/>
      </w:r>
      <w:r w:rsidRPr="00EA2C37">
        <w:rPr>
          <w:sz w:val="28"/>
          <w:szCs w:val="28"/>
        </w:rPr>
        <w:t xml:space="preserve">о бюджете округа. </w:t>
      </w:r>
    </w:p>
    <w:p w:rsidR="00F06C3F" w:rsidRPr="00EA2C37" w:rsidRDefault="00F06C3F" w:rsidP="00B91589">
      <w:pPr>
        <w:pStyle w:val="7"/>
        <w:spacing w:before="0" w:line="240" w:lineRule="auto"/>
        <w:ind w:left="20" w:right="20" w:firstLine="689"/>
        <w:rPr>
          <w:sz w:val="28"/>
          <w:szCs w:val="28"/>
        </w:rPr>
      </w:pPr>
      <w:r w:rsidRPr="00EA2C37">
        <w:rPr>
          <w:sz w:val="28"/>
          <w:szCs w:val="28"/>
        </w:rPr>
        <w:t xml:space="preserve">Уточненные бюджетные назначения по доходам и расходам в отчетном году исполнены на </w:t>
      </w:r>
      <w:r w:rsidR="00EA2C37" w:rsidRPr="00EA2C37">
        <w:rPr>
          <w:sz w:val="28"/>
          <w:szCs w:val="28"/>
        </w:rPr>
        <w:t>98,9</w:t>
      </w:r>
      <w:r w:rsidRPr="00EA2C37">
        <w:rPr>
          <w:sz w:val="28"/>
          <w:szCs w:val="28"/>
        </w:rPr>
        <w:t xml:space="preserve">% и </w:t>
      </w:r>
      <w:r w:rsidR="00EA2C37" w:rsidRPr="00EA2C37">
        <w:rPr>
          <w:sz w:val="28"/>
          <w:szCs w:val="28"/>
        </w:rPr>
        <w:t>98,6</w:t>
      </w:r>
      <w:r w:rsidRPr="00EA2C37">
        <w:rPr>
          <w:sz w:val="28"/>
          <w:szCs w:val="28"/>
        </w:rPr>
        <w:t xml:space="preserve">% соответственно. </w:t>
      </w:r>
    </w:p>
    <w:p w:rsidR="00E5579C" w:rsidRPr="00EA2C37" w:rsidRDefault="00B91589" w:rsidP="00E5579C">
      <w:pPr>
        <w:pStyle w:val="7"/>
        <w:spacing w:before="0" w:line="240" w:lineRule="auto"/>
        <w:ind w:left="20" w:right="20" w:firstLine="689"/>
        <w:rPr>
          <w:sz w:val="28"/>
          <w:szCs w:val="28"/>
        </w:rPr>
      </w:pPr>
      <w:r w:rsidRPr="00EA2C37">
        <w:rPr>
          <w:sz w:val="28"/>
          <w:szCs w:val="28"/>
        </w:rPr>
        <w:t>Окружной</w:t>
      </w:r>
      <w:r w:rsidR="00F06C3F" w:rsidRPr="00EA2C37">
        <w:rPr>
          <w:sz w:val="28"/>
          <w:szCs w:val="28"/>
        </w:rPr>
        <w:t xml:space="preserve"> бюджет исполнен с </w:t>
      </w:r>
      <w:r w:rsidRPr="00EA2C37">
        <w:rPr>
          <w:sz w:val="28"/>
          <w:szCs w:val="28"/>
        </w:rPr>
        <w:t xml:space="preserve">дефицитом в сумме </w:t>
      </w:r>
      <w:r w:rsidR="00EA2C37" w:rsidRPr="00EA2C37">
        <w:rPr>
          <w:sz w:val="28"/>
          <w:szCs w:val="28"/>
        </w:rPr>
        <w:t>3 108,09</w:t>
      </w:r>
      <w:r w:rsidR="00F06C3F" w:rsidRPr="00EA2C37">
        <w:rPr>
          <w:sz w:val="28"/>
          <w:szCs w:val="28"/>
        </w:rPr>
        <w:t xml:space="preserve"> </w:t>
      </w:r>
      <w:r w:rsidRPr="00EA2C37">
        <w:rPr>
          <w:sz w:val="28"/>
          <w:szCs w:val="28"/>
        </w:rPr>
        <w:t>тыс.</w:t>
      </w:r>
      <w:r w:rsidR="00427E3E" w:rsidRPr="00EA2C37">
        <w:rPr>
          <w:sz w:val="28"/>
          <w:szCs w:val="28"/>
        </w:rPr>
        <w:t xml:space="preserve"> </w:t>
      </w:r>
      <w:r w:rsidR="00F06C3F" w:rsidRPr="00EA2C37">
        <w:rPr>
          <w:sz w:val="28"/>
          <w:szCs w:val="28"/>
        </w:rPr>
        <w:t>рублей.</w:t>
      </w:r>
      <w:r w:rsidR="00C25DC0" w:rsidRPr="00C25DC0">
        <w:t xml:space="preserve"> </w:t>
      </w:r>
      <w:r w:rsidR="00C25DC0" w:rsidRPr="00C25DC0">
        <w:rPr>
          <w:sz w:val="28"/>
          <w:szCs w:val="28"/>
        </w:rPr>
        <w:t>За счет остатков средств на счетах по учету средств бюджета покрыта часть дефицита в размере 831,91 тыс. рублей.</w:t>
      </w:r>
    </w:p>
    <w:p w:rsidR="00E5579C" w:rsidRPr="00EA2C37" w:rsidRDefault="00E5579C" w:rsidP="00E5579C">
      <w:pPr>
        <w:pStyle w:val="7"/>
        <w:spacing w:before="0" w:line="240" w:lineRule="auto"/>
        <w:ind w:left="20" w:right="20" w:firstLine="689"/>
        <w:rPr>
          <w:sz w:val="28"/>
          <w:szCs w:val="28"/>
        </w:rPr>
      </w:pPr>
      <w:r w:rsidRPr="00EA2C37">
        <w:rPr>
          <w:sz w:val="28"/>
          <w:szCs w:val="28"/>
        </w:rPr>
        <w:t>По сравнению с 202</w:t>
      </w:r>
      <w:r w:rsidR="00EA2C37" w:rsidRPr="00EA2C37">
        <w:rPr>
          <w:sz w:val="28"/>
          <w:szCs w:val="28"/>
        </w:rPr>
        <w:t>2</w:t>
      </w:r>
      <w:r w:rsidRPr="00EA2C37">
        <w:rPr>
          <w:sz w:val="28"/>
          <w:szCs w:val="28"/>
        </w:rPr>
        <w:t xml:space="preserve"> годом доходы и расходы окружного бюджета </w:t>
      </w:r>
      <w:r w:rsidR="0078729B" w:rsidRPr="00EA2C37">
        <w:rPr>
          <w:sz w:val="28"/>
          <w:szCs w:val="28"/>
        </w:rPr>
        <w:br/>
      </w:r>
      <w:r w:rsidRPr="00EA2C37">
        <w:rPr>
          <w:sz w:val="28"/>
          <w:szCs w:val="28"/>
        </w:rPr>
        <w:t xml:space="preserve">в отчетном году </w:t>
      </w:r>
      <w:r w:rsidR="00EA2C37" w:rsidRPr="00EA2C37">
        <w:rPr>
          <w:sz w:val="28"/>
          <w:szCs w:val="28"/>
        </w:rPr>
        <w:t xml:space="preserve">снизились </w:t>
      </w:r>
      <w:r w:rsidRPr="00EA2C37">
        <w:rPr>
          <w:sz w:val="28"/>
          <w:szCs w:val="28"/>
        </w:rPr>
        <w:t xml:space="preserve">на </w:t>
      </w:r>
      <w:r w:rsidR="00EA2C37" w:rsidRPr="00EA2C37">
        <w:rPr>
          <w:sz w:val="28"/>
          <w:szCs w:val="28"/>
        </w:rPr>
        <w:t>0,5</w:t>
      </w:r>
      <w:r w:rsidRPr="00EA2C37">
        <w:rPr>
          <w:sz w:val="28"/>
          <w:szCs w:val="28"/>
        </w:rPr>
        <w:t>%.</w:t>
      </w:r>
    </w:p>
    <w:p w:rsidR="00E5579C" w:rsidRPr="00EA2C37" w:rsidRDefault="00EA2C37" w:rsidP="00EA2C37">
      <w:pPr>
        <w:pStyle w:val="7"/>
        <w:spacing w:before="0" w:line="240" w:lineRule="auto"/>
        <w:ind w:left="20" w:right="20" w:hanging="20"/>
        <w:jc w:val="right"/>
      </w:pPr>
      <w:r w:rsidRPr="00EA2C37">
        <w:rPr>
          <w:sz w:val="20"/>
          <w:szCs w:val="20"/>
        </w:rPr>
        <w:t>тыс. руб</w:t>
      </w:r>
      <w:r w:rsidRPr="00EA2C37">
        <w:t>.</w:t>
      </w:r>
    </w:p>
    <w:p w:rsidR="006B0361" w:rsidRPr="005C1035" w:rsidRDefault="00EA2C37" w:rsidP="00EA2C37">
      <w:pPr>
        <w:pStyle w:val="7"/>
        <w:spacing w:before="0" w:line="240" w:lineRule="auto"/>
        <w:ind w:left="20" w:right="20" w:hanging="20"/>
        <w:rPr>
          <w:highlight w:val="yellow"/>
        </w:rPr>
      </w:pPr>
      <w:r w:rsidRPr="00EA2C37">
        <w:rPr>
          <w:noProof/>
        </w:rPr>
        <w:drawing>
          <wp:inline distT="0" distB="0" distL="0" distR="0">
            <wp:extent cx="6301105" cy="868680"/>
            <wp:effectExtent l="0" t="0" r="4445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361" w:rsidRPr="005C1035" w:rsidRDefault="006B0361" w:rsidP="00847B9F">
      <w:pPr>
        <w:pStyle w:val="7"/>
        <w:spacing w:line="240" w:lineRule="auto"/>
        <w:ind w:left="20" w:right="20" w:firstLine="689"/>
        <w:rPr>
          <w:sz w:val="28"/>
          <w:szCs w:val="28"/>
          <w:highlight w:val="yellow"/>
        </w:rPr>
      </w:pPr>
      <w:r w:rsidRPr="00F34786">
        <w:rPr>
          <w:sz w:val="28"/>
          <w:szCs w:val="28"/>
        </w:rPr>
        <w:t>По состоянию на 01.01.202</w:t>
      </w:r>
      <w:r w:rsidR="00F34786" w:rsidRPr="00F34786">
        <w:rPr>
          <w:sz w:val="28"/>
          <w:szCs w:val="28"/>
        </w:rPr>
        <w:t>4</w:t>
      </w:r>
      <w:r w:rsidRPr="00F34786">
        <w:rPr>
          <w:sz w:val="28"/>
          <w:szCs w:val="28"/>
        </w:rPr>
        <w:t xml:space="preserve"> года </w:t>
      </w:r>
      <w:r w:rsidRPr="00F34786">
        <w:rPr>
          <w:b/>
          <w:sz w:val="28"/>
          <w:szCs w:val="28"/>
        </w:rPr>
        <w:t>кредиторская задолженность</w:t>
      </w:r>
      <w:r w:rsidRPr="00F34786">
        <w:rPr>
          <w:sz w:val="28"/>
          <w:szCs w:val="28"/>
        </w:rPr>
        <w:t xml:space="preserve"> окружного бюджета у</w:t>
      </w:r>
      <w:r w:rsidR="00F34786" w:rsidRPr="00F34786">
        <w:rPr>
          <w:sz w:val="28"/>
          <w:szCs w:val="28"/>
        </w:rPr>
        <w:t>меньшилась</w:t>
      </w:r>
      <w:r w:rsidRPr="00F34786">
        <w:rPr>
          <w:sz w:val="28"/>
          <w:szCs w:val="28"/>
        </w:rPr>
        <w:t xml:space="preserve"> на </w:t>
      </w:r>
      <w:r w:rsidR="00F34786" w:rsidRPr="00F34786">
        <w:rPr>
          <w:sz w:val="28"/>
          <w:szCs w:val="28"/>
        </w:rPr>
        <w:t>890,85</w:t>
      </w:r>
      <w:r w:rsidRPr="00F34786">
        <w:rPr>
          <w:sz w:val="28"/>
          <w:szCs w:val="28"/>
        </w:rPr>
        <w:t xml:space="preserve"> тыс. руб</w:t>
      </w:r>
      <w:r w:rsidR="00F800E1">
        <w:rPr>
          <w:sz w:val="28"/>
          <w:szCs w:val="28"/>
        </w:rPr>
        <w:t>лей</w:t>
      </w:r>
      <w:r w:rsidRPr="00F34786">
        <w:rPr>
          <w:sz w:val="28"/>
          <w:szCs w:val="28"/>
        </w:rPr>
        <w:t xml:space="preserve"> и составила 4</w:t>
      </w:r>
      <w:r w:rsidR="00F34786" w:rsidRPr="00F34786">
        <w:rPr>
          <w:sz w:val="28"/>
          <w:szCs w:val="28"/>
        </w:rPr>
        <w:t> 084,71</w:t>
      </w:r>
      <w:r w:rsidRPr="00F34786">
        <w:rPr>
          <w:sz w:val="28"/>
          <w:szCs w:val="28"/>
        </w:rPr>
        <w:t xml:space="preserve"> тыс. руб</w:t>
      </w:r>
      <w:r w:rsidR="00F800E1">
        <w:rPr>
          <w:sz w:val="28"/>
          <w:szCs w:val="28"/>
        </w:rPr>
        <w:t>лей</w:t>
      </w:r>
      <w:r w:rsidR="00803C2D">
        <w:rPr>
          <w:sz w:val="28"/>
          <w:szCs w:val="28"/>
        </w:rPr>
        <w:t xml:space="preserve"> Долгосрочная и просроченная задолженности отсутствуют. </w:t>
      </w:r>
      <w:r w:rsidRPr="00F34786">
        <w:rPr>
          <w:sz w:val="28"/>
          <w:szCs w:val="28"/>
        </w:rPr>
        <w:t xml:space="preserve"> </w:t>
      </w:r>
      <w:r w:rsidR="00F800E1" w:rsidRPr="00F800E1">
        <w:rPr>
          <w:sz w:val="28"/>
          <w:szCs w:val="28"/>
        </w:rPr>
        <w:t>Основной объем кредиторской задолженности сформирован за счет расчетов</w:t>
      </w:r>
      <w:r w:rsidR="00FC3D37" w:rsidRPr="00FC3D37">
        <w:rPr>
          <w:sz w:val="28"/>
          <w:szCs w:val="28"/>
        </w:rPr>
        <w:t xml:space="preserve"> по платежам в бюджеты 3 748,08</w:t>
      </w:r>
      <w:r w:rsidRPr="00FC3D37">
        <w:rPr>
          <w:sz w:val="28"/>
          <w:szCs w:val="28"/>
        </w:rPr>
        <w:t xml:space="preserve"> тыс. рублей</w:t>
      </w:r>
      <w:r w:rsidR="00F800E1">
        <w:rPr>
          <w:sz w:val="28"/>
          <w:szCs w:val="28"/>
        </w:rPr>
        <w:t xml:space="preserve"> или </w:t>
      </w:r>
      <w:r w:rsidR="00F800E1" w:rsidRPr="00F800E1">
        <w:rPr>
          <w:sz w:val="28"/>
          <w:szCs w:val="28"/>
        </w:rPr>
        <w:t xml:space="preserve">91,6% </w:t>
      </w:r>
      <w:r w:rsidR="00F800E1">
        <w:rPr>
          <w:sz w:val="28"/>
          <w:szCs w:val="28"/>
        </w:rPr>
        <w:t>от общей суммы задолженности</w:t>
      </w:r>
      <w:r w:rsidR="00FC3D37">
        <w:rPr>
          <w:sz w:val="28"/>
          <w:szCs w:val="28"/>
        </w:rPr>
        <w:t xml:space="preserve">, из них 2 984,98 тыс. рублей </w:t>
      </w:r>
      <w:r w:rsidR="00F800E1" w:rsidRPr="00F800E1">
        <w:rPr>
          <w:sz w:val="28"/>
          <w:szCs w:val="28"/>
        </w:rPr>
        <w:t>остатк</w:t>
      </w:r>
      <w:r w:rsidR="00F800E1">
        <w:rPr>
          <w:sz w:val="28"/>
          <w:szCs w:val="28"/>
        </w:rPr>
        <w:t>и</w:t>
      </w:r>
      <w:r w:rsidR="00F800E1" w:rsidRPr="00F800E1">
        <w:rPr>
          <w:sz w:val="28"/>
          <w:szCs w:val="28"/>
        </w:rPr>
        <w:t xml:space="preserve"> субсидий, субвенций и иных межбюджетных трансфертов, имеющих целевое назначение</w:t>
      </w:r>
      <w:r w:rsidR="00847B9F">
        <w:rPr>
          <w:sz w:val="28"/>
          <w:szCs w:val="28"/>
        </w:rPr>
        <w:t xml:space="preserve"> и 763,10 тыс. рублей</w:t>
      </w:r>
      <w:r w:rsidR="00847B9F" w:rsidRPr="00847B9F">
        <w:t xml:space="preserve"> </w:t>
      </w:r>
      <w:r w:rsidR="00847B9F" w:rsidRPr="00847B9F">
        <w:rPr>
          <w:sz w:val="28"/>
          <w:szCs w:val="28"/>
        </w:rPr>
        <w:t>приходится на расчеты по уплате в бюджет страховых взносов</w:t>
      </w:r>
      <w:r w:rsidR="00F800E1">
        <w:rPr>
          <w:sz w:val="28"/>
          <w:szCs w:val="28"/>
        </w:rPr>
        <w:t>.</w:t>
      </w:r>
      <w:r w:rsidRPr="00FC3D37">
        <w:rPr>
          <w:sz w:val="28"/>
          <w:szCs w:val="28"/>
        </w:rPr>
        <w:t xml:space="preserve"> </w:t>
      </w:r>
    </w:p>
    <w:p w:rsidR="006B0361" w:rsidRPr="004E1E32" w:rsidRDefault="00847B9F" w:rsidP="00706A11">
      <w:pPr>
        <w:pStyle w:val="7"/>
        <w:spacing w:before="0" w:line="240" w:lineRule="auto"/>
        <w:ind w:left="20" w:right="20" w:firstLine="689"/>
        <w:rPr>
          <w:sz w:val="28"/>
          <w:szCs w:val="28"/>
        </w:rPr>
      </w:pPr>
      <w:r w:rsidRPr="004E1E32">
        <w:rPr>
          <w:sz w:val="28"/>
          <w:szCs w:val="28"/>
        </w:rPr>
        <w:t>К</w:t>
      </w:r>
      <w:r w:rsidR="006B0361" w:rsidRPr="004E1E32">
        <w:rPr>
          <w:sz w:val="28"/>
          <w:szCs w:val="28"/>
        </w:rPr>
        <w:t>редиторск</w:t>
      </w:r>
      <w:r w:rsidRPr="004E1E32">
        <w:rPr>
          <w:sz w:val="28"/>
          <w:szCs w:val="28"/>
        </w:rPr>
        <w:t>ая</w:t>
      </w:r>
      <w:r w:rsidR="006B0361" w:rsidRPr="004E1E32">
        <w:rPr>
          <w:sz w:val="28"/>
          <w:szCs w:val="28"/>
        </w:rPr>
        <w:t xml:space="preserve"> задолженност</w:t>
      </w:r>
      <w:r w:rsidRPr="004E1E32">
        <w:rPr>
          <w:sz w:val="28"/>
          <w:szCs w:val="28"/>
        </w:rPr>
        <w:t>ь</w:t>
      </w:r>
      <w:r w:rsidR="006B0361" w:rsidRPr="004E1E32">
        <w:rPr>
          <w:sz w:val="28"/>
          <w:szCs w:val="28"/>
        </w:rPr>
        <w:t xml:space="preserve"> </w:t>
      </w:r>
      <w:r w:rsidRPr="004E1E32">
        <w:rPr>
          <w:sz w:val="28"/>
          <w:szCs w:val="28"/>
        </w:rPr>
        <w:t xml:space="preserve">по выплатам составила 322,52 тыс. рублей, </w:t>
      </w:r>
      <w:r w:rsidR="004E1E32" w:rsidRPr="004E1E32">
        <w:rPr>
          <w:sz w:val="28"/>
          <w:szCs w:val="28"/>
        </w:rPr>
        <w:t>в том числе</w:t>
      </w:r>
      <w:r w:rsidR="006B0361" w:rsidRPr="004E1E32">
        <w:rPr>
          <w:sz w:val="28"/>
          <w:szCs w:val="28"/>
        </w:rPr>
        <w:t xml:space="preserve"> задолженность </w:t>
      </w:r>
      <w:r w:rsidR="004E1E32" w:rsidRPr="004E1E32">
        <w:rPr>
          <w:sz w:val="28"/>
          <w:szCs w:val="28"/>
        </w:rPr>
        <w:t>по коммунальным платежам в сумме 80,41</w:t>
      </w:r>
      <w:r w:rsidR="006B0361" w:rsidRPr="004E1E32">
        <w:rPr>
          <w:sz w:val="28"/>
          <w:szCs w:val="28"/>
        </w:rPr>
        <w:t xml:space="preserve"> тыс. рублей, </w:t>
      </w:r>
      <w:r w:rsidR="004E1E32" w:rsidRPr="004E1E32">
        <w:rPr>
          <w:sz w:val="28"/>
          <w:szCs w:val="28"/>
        </w:rPr>
        <w:t xml:space="preserve">по оплате ГСМ </w:t>
      </w:r>
      <w:r w:rsidR="006B0361" w:rsidRPr="004E1E32">
        <w:rPr>
          <w:sz w:val="28"/>
          <w:szCs w:val="28"/>
        </w:rPr>
        <w:t xml:space="preserve">в сумме </w:t>
      </w:r>
      <w:r w:rsidR="004E1E32" w:rsidRPr="004E1E32">
        <w:rPr>
          <w:sz w:val="28"/>
          <w:szCs w:val="28"/>
        </w:rPr>
        <w:t>87,62</w:t>
      </w:r>
      <w:r w:rsidR="006B0361" w:rsidRPr="004E1E32">
        <w:rPr>
          <w:sz w:val="28"/>
          <w:szCs w:val="28"/>
        </w:rPr>
        <w:t xml:space="preserve"> тыс. рублей. </w:t>
      </w:r>
    </w:p>
    <w:p w:rsidR="00B91589" w:rsidRPr="003C7115" w:rsidRDefault="006B0361" w:rsidP="00706A11">
      <w:pPr>
        <w:pStyle w:val="7"/>
        <w:spacing w:before="0" w:line="240" w:lineRule="auto"/>
        <w:ind w:left="20" w:right="20" w:firstLine="689"/>
        <w:rPr>
          <w:sz w:val="28"/>
          <w:szCs w:val="28"/>
        </w:rPr>
      </w:pPr>
      <w:r w:rsidRPr="003C7115">
        <w:rPr>
          <w:b/>
          <w:sz w:val="28"/>
          <w:szCs w:val="28"/>
        </w:rPr>
        <w:t>Дебиторская задолженность</w:t>
      </w:r>
      <w:r w:rsidRPr="003C7115">
        <w:rPr>
          <w:sz w:val="28"/>
          <w:szCs w:val="28"/>
        </w:rPr>
        <w:t xml:space="preserve"> на 01.01.202</w:t>
      </w:r>
      <w:r w:rsidR="003176DC" w:rsidRPr="003C7115">
        <w:rPr>
          <w:sz w:val="28"/>
          <w:szCs w:val="28"/>
        </w:rPr>
        <w:t>4</w:t>
      </w:r>
      <w:r w:rsidRPr="003C7115">
        <w:rPr>
          <w:sz w:val="28"/>
          <w:szCs w:val="28"/>
        </w:rPr>
        <w:t xml:space="preserve"> г. </w:t>
      </w:r>
      <w:r w:rsidR="003176DC" w:rsidRPr="003C7115">
        <w:rPr>
          <w:sz w:val="28"/>
          <w:szCs w:val="28"/>
        </w:rPr>
        <w:t>уменьшилась</w:t>
      </w:r>
      <w:r w:rsidRPr="003C7115">
        <w:rPr>
          <w:sz w:val="28"/>
          <w:szCs w:val="28"/>
        </w:rPr>
        <w:t xml:space="preserve"> на </w:t>
      </w:r>
      <w:r w:rsidR="003176DC" w:rsidRPr="003C7115">
        <w:rPr>
          <w:sz w:val="28"/>
          <w:szCs w:val="28"/>
        </w:rPr>
        <w:t>9 338,50</w:t>
      </w:r>
      <w:r w:rsidRPr="003C7115">
        <w:rPr>
          <w:sz w:val="28"/>
          <w:szCs w:val="28"/>
        </w:rPr>
        <w:t xml:space="preserve"> тыс. рублей и составила </w:t>
      </w:r>
      <w:r w:rsidR="003176DC" w:rsidRPr="003C7115">
        <w:rPr>
          <w:sz w:val="28"/>
          <w:szCs w:val="28"/>
        </w:rPr>
        <w:t>45 955,67</w:t>
      </w:r>
      <w:r w:rsidRPr="003C7115">
        <w:rPr>
          <w:sz w:val="28"/>
          <w:szCs w:val="28"/>
        </w:rPr>
        <w:t xml:space="preserve"> тыс. рублей. Просроченная дебиторская </w:t>
      </w:r>
      <w:r w:rsidRPr="003C7115">
        <w:rPr>
          <w:sz w:val="28"/>
          <w:szCs w:val="28"/>
        </w:rPr>
        <w:lastRenderedPageBreak/>
        <w:t xml:space="preserve">задолженность </w:t>
      </w:r>
      <w:r w:rsidR="003C7115" w:rsidRPr="003C7115">
        <w:rPr>
          <w:sz w:val="28"/>
          <w:szCs w:val="28"/>
        </w:rPr>
        <w:t>уменьшилась</w:t>
      </w:r>
      <w:r w:rsidRPr="003C7115">
        <w:rPr>
          <w:sz w:val="28"/>
          <w:szCs w:val="28"/>
        </w:rPr>
        <w:t xml:space="preserve"> на </w:t>
      </w:r>
      <w:r w:rsidR="003C7115" w:rsidRPr="003C7115">
        <w:rPr>
          <w:sz w:val="28"/>
          <w:szCs w:val="28"/>
        </w:rPr>
        <w:t>1 492,31</w:t>
      </w:r>
      <w:r w:rsidRPr="003C7115">
        <w:rPr>
          <w:sz w:val="28"/>
          <w:szCs w:val="28"/>
        </w:rPr>
        <w:t xml:space="preserve"> тыс. рублей и составила </w:t>
      </w:r>
      <w:r w:rsidR="003C7115" w:rsidRPr="003C7115">
        <w:rPr>
          <w:sz w:val="28"/>
          <w:szCs w:val="28"/>
        </w:rPr>
        <w:t>294,51</w:t>
      </w:r>
      <w:r w:rsidRPr="003C7115">
        <w:rPr>
          <w:sz w:val="28"/>
          <w:szCs w:val="28"/>
        </w:rPr>
        <w:t xml:space="preserve"> тыс. рублей. Основная доля задолженности </w:t>
      </w:r>
      <w:r w:rsidR="003C7115" w:rsidRPr="003C7115">
        <w:rPr>
          <w:sz w:val="28"/>
          <w:szCs w:val="28"/>
        </w:rPr>
        <w:t>91,9</w:t>
      </w:r>
      <w:r w:rsidR="00C624B2">
        <w:rPr>
          <w:sz w:val="28"/>
          <w:szCs w:val="28"/>
        </w:rPr>
        <w:t>%</w:t>
      </w:r>
      <w:r w:rsidRPr="003C7115">
        <w:rPr>
          <w:sz w:val="28"/>
          <w:szCs w:val="28"/>
        </w:rPr>
        <w:t xml:space="preserve"> приходится по счету «Расчеты по доходам </w:t>
      </w:r>
      <w:r w:rsidR="00C961B1" w:rsidRPr="003C7115">
        <w:rPr>
          <w:sz w:val="28"/>
          <w:szCs w:val="28"/>
        </w:rPr>
        <w:br/>
      </w:r>
      <w:r w:rsidRPr="003C7115">
        <w:rPr>
          <w:sz w:val="28"/>
          <w:szCs w:val="28"/>
        </w:rPr>
        <w:t xml:space="preserve">от платежей при пользовании природными ресурсами» </w:t>
      </w:r>
      <w:r w:rsidR="003C7115" w:rsidRPr="003C7115">
        <w:rPr>
          <w:sz w:val="28"/>
          <w:szCs w:val="28"/>
        </w:rPr>
        <w:t>42 215,79</w:t>
      </w:r>
      <w:r w:rsidRPr="003C7115">
        <w:rPr>
          <w:sz w:val="28"/>
          <w:szCs w:val="28"/>
        </w:rPr>
        <w:t xml:space="preserve"> тыс. рублей </w:t>
      </w:r>
      <w:r w:rsidR="00C961B1" w:rsidRPr="003C7115">
        <w:rPr>
          <w:sz w:val="28"/>
          <w:szCs w:val="28"/>
        </w:rPr>
        <w:br/>
      </w:r>
      <w:r w:rsidRPr="003C7115">
        <w:rPr>
          <w:sz w:val="28"/>
          <w:szCs w:val="28"/>
        </w:rPr>
        <w:t xml:space="preserve">(в том числе просроченная </w:t>
      </w:r>
      <w:r w:rsidR="003C7115" w:rsidRPr="003C7115">
        <w:rPr>
          <w:sz w:val="28"/>
          <w:szCs w:val="28"/>
        </w:rPr>
        <w:t>284,24</w:t>
      </w:r>
      <w:r w:rsidRPr="003C7115">
        <w:rPr>
          <w:sz w:val="28"/>
          <w:szCs w:val="28"/>
        </w:rPr>
        <w:t xml:space="preserve"> тыс. рублей).</w:t>
      </w:r>
    </w:p>
    <w:p w:rsidR="002940A9" w:rsidRPr="005C1035" w:rsidRDefault="002940A9" w:rsidP="00706A11">
      <w:pPr>
        <w:pStyle w:val="7"/>
        <w:spacing w:before="0" w:line="240" w:lineRule="auto"/>
        <w:ind w:left="20" w:right="20" w:firstLine="689"/>
        <w:rPr>
          <w:sz w:val="28"/>
          <w:szCs w:val="28"/>
          <w:highlight w:val="yellow"/>
        </w:rPr>
      </w:pPr>
    </w:p>
    <w:p w:rsidR="00015FF3" w:rsidRPr="00C961B1" w:rsidRDefault="007668F4" w:rsidP="00706A11">
      <w:pPr>
        <w:pStyle w:val="22"/>
        <w:shd w:val="clear" w:color="auto" w:fill="auto"/>
        <w:spacing w:after="349" w:line="322" w:lineRule="exact"/>
        <w:ind w:right="120" w:firstLine="689"/>
        <w:rPr>
          <w:sz w:val="28"/>
          <w:szCs w:val="28"/>
        </w:rPr>
      </w:pPr>
      <w:r w:rsidRPr="00C961B1">
        <w:rPr>
          <w:sz w:val="28"/>
          <w:szCs w:val="28"/>
        </w:rPr>
        <w:tab/>
      </w:r>
      <w:r w:rsidR="0081787B" w:rsidRPr="00C961B1">
        <w:rPr>
          <w:sz w:val="28"/>
          <w:szCs w:val="28"/>
        </w:rPr>
        <w:t>2.2.</w:t>
      </w:r>
      <w:r w:rsidR="00F72D13">
        <w:rPr>
          <w:sz w:val="28"/>
          <w:szCs w:val="28"/>
        </w:rPr>
        <w:t xml:space="preserve"> </w:t>
      </w:r>
      <w:r w:rsidR="00015FF3" w:rsidRPr="00C961B1">
        <w:rPr>
          <w:sz w:val="28"/>
          <w:szCs w:val="28"/>
        </w:rPr>
        <w:t xml:space="preserve">Анализ реализации основных положений бюджетной и налоговой политики Пировского </w:t>
      </w:r>
      <w:r w:rsidR="0081787B" w:rsidRPr="00C961B1">
        <w:rPr>
          <w:sz w:val="28"/>
          <w:szCs w:val="28"/>
        </w:rPr>
        <w:t>округа</w:t>
      </w:r>
      <w:r w:rsidR="00015FF3" w:rsidRPr="00C961B1">
        <w:rPr>
          <w:sz w:val="28"/>
          <w:szCs w:val="28"/>
        </w:rPr>
        <w:t xml:space="preserve"> в 20</w:t>
      </w:r>
      <w:r w:rsidR="0059338A" w:rsidRPr="00C961B1">
        <w:rPr>
          <w:sz w:val="28"/>
          <w:szCs w:val="28"/>
        </w:rPr>
        <w:t>2</w:t>
      </w:r>
      <w:r w:rsidR="00A41A67">
        <w:rPr>
          <w:sz w:val="28"/>
          <w:szCs w:val="28"/>
        </w:rPr>
        <w:t>3</w:t>
      </w:r>
      <w:r w:rsidR="00015FF3" w:rsidRPr="00C961B1">
        <w:rPr>
          <w:sz w:val="28"/>
          <w:szCs w:val="28"/>
        </w:rPr>
        <w:t xml:space="preserve"> году</w:t>
      </w:r>
    </w:p>
    <w:p w:rsidR="001731F3" w:rsidRPr="005F2957" w:rsidRDefault="001731F3" w:rsidP="00706A11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политика муниципального округа на среднесрочную перспективу </w:t>
      </w:r>
      <w:r w:rsidRPr="005F29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 преемственность бюджетной политики предыдущего периода и ориентирована в первую очередь на решение основных задач, определенных Указами Президента РФ от 07.05.2018 №204 «О национальных целях и стратегических задачах развития Российской Федерации на период до 2024 года» и  от 21 июля 2020 года № 474 «О национальных целях развития Российской Федерации на период до 2030 года», государственных программ Красноярского края, муниципальных программ и иных документов.</w:t>
      </w:r>
    </w:p>
    <w:p w:rsidR="001731F3" w:rsidRPr="00DC79E5" w:rsidRDefault="001731F3" w:rsidP="00706A11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9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текущей экономической ситуации бюджетная политика направлена на:</w:t>
      </w:r>
    </w:p>
    <w:p w:rsidR="00BA5BAD" w:rsidRPr="00BA5BAD" w:rsidRDefault="00BA5BAD" w:rsidP="00BA5BA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BA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A5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5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остроение гибкой и комплексной системы управления бюджетными расходами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5BAD" w:rsidRPr="00BA5BAD" w:rsidRDefault="00BA5BAD" w:rsidP="00BA5BA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BA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A5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5B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сбалансированности и устойчивости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A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5BAD" w:rsidRPr="00BA5BAD" w:rsidRDefault="00BA5BAD" w:rsidP="00BA5BA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5B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эффективного управления муниципальным долгом, ориентированного на сохранение уровня муниципального долга Пировского муниципального округа и расходов на его обслуживание на безопасном для бюджета округа уровне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5BAD" w:rsidRPr="00BA5BAD" w:rsidRDefault="00BA5BAD" w:rsidP="00BA5BA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A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недрение практики реализации проектов, основанных на местных инициативах, которые предусматривают участие жителей в определении наиболее актуальных вопросов местного значения, вклад граждан в реализацию проектов на условиях </w:t>
      </w:r>
      <w:proofErr w:type="spellStart"/>
      <w:r w:rsidRPr="00BA5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BA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округа и вышестоящих бюджетов, а также участие инициативных групп населения в контроле за ходом реализации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5BAD" w:rsidRPr="00BA5BAD" w:rsidRDefault="00BA5BAD" w:rsidP="00BA5BA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A5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формированию финансово грамотного поведения населения.</w:t>
      </w:r>
    </w:p>
    <w:p w:rsidR="00BA5BAD" w:rsidRPr="00A41A67" w:rsidRDefault="00BA5BAD" w:rsidP="00BA5BA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A5B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бюджетной политики на 2023-2025 годы является повышение уровня и качества жизни населения, устойчивого экономического роста и достижения других стратегических целей социально – экономического развития Пировского муниципального округа.</w:t>
      </w:r>
    </w:p>
    <w:p w:rsidR="001731F3" w:rsidRPr="00BA5BAD" w:rsidRDefault="001731F3" w:rsidP="00706A11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B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основного приоритета налоговой политик</w:t>
      </w:r>
      <w:r w:rsidR="00543510" w:rsidRPr="00BA5B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BA5BAD" w:rsidRPr="00BA5B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как </w:t>
      </w:r>
      <w:r w:rsidR="00450378" w:rsidRPr="00BA5B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5B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предыдущем трехлетнем периоде, определено обеспечение наибольшей мобилизации доходов и максимальное устранение причин, влияющих на потери бюджета.</w:t>
      </w:r>
    </w:p>
    <w:p w:rsidR="00490F32" w:rsidRPr="0049688F" w:rsidRDefault="00490F32" w:rsidP="00706A11">
      <w:pPr>
        <w:pStyle w:val="7"/>
        <w:shd w:val="clear" w:color="auto" w:fill="auto"/>
        <w:tabs>
          <w:tab w:val="left" w:pos="2822"/>
          <w:tab w:val="left" w:pos="5877"/>
        </w:tabs>
        <w:spacing w:before="0"/>
        <w:ind w:left="20" w:firstLine="741"/>
        <w:rPr>
          <w:sz w:val="28"/>
          <w:szCs w:val="28"/>
        </w:rPr>
      </w:pPr>
      <w:r w:rsidRPr="0049688F">
        <w:rPr>
          <w:sz w:val="28"/>
          <w:szCs w:val="28"/>
        </w:rPr>
        <w:t>В целях повышения эффективности расходов</w:t>
      </w:r>
      <w:r w:rsidR="006032F2" w:rsidRPr="0049688F">
        <w:rPr>
          <w:sz w:val="28"/>
          <w:szCs w:val="28"/>
        </w:rPr>
        <w:t xml:space="preserve"> бюджета</w:t>
      </w:r>
      <w:r w:rsidRPr="0049688F">
        <w:rPr>
          <w:sz w:val="28"/>
          <w:szCs w:val="28"/>
        </w:rPr>
        <w:t xml:space="preserve"> в 202</w:t>
      </w:r>
      <w:r w:rsidR="00BA5BAD" w:rsidRPr="0049688F">
        <w:rPr>
          <w:sz w:val="28"/>
          <w:szCs w:val="28"/>
        </w:rPr>
        <w:t>3</w:t>
      </w:r>
      <w:r w:rsidRPr="0049688F">
        <w:rPr>
          <w:sz w:val="28"/>
          <w:szCs w:val="28"/>
        </w:rPr>
        <w:t xml:space="preserve"> году продолжилась работа по реализации Плана мероприятий по росту доходов, оптимизации расходов и совершенствованию межбюджетных отношений </w:t>
      </w:r>
      <w:r w:rsidR="00C961B1" w:rsidRPr="0049688F">
        <w:rPr>
          <w:sz w:val="28"/>
          <w:szCs w:val="28"/>
        </w:rPr>
        <w:br/>
      </w:r>
      <w:r w:rsidRPr="0049688F">
        <w:rPr>
          <w:sz w:val="28"/>
          <w:szCs w:val="28"/>
        </w:rPr>
        <w:t xml:space="preserve">и долговой политики Пировского муниципального округа, предусматривающий </w:t>
      </w:r>
      <w:r w:rsidR="0049688F" w:rsidRPr="0049688F">
        <w:rPr>
          <w:sz w:val="28"/>
          <w:szCs w:val="28"/>
        </w:rPr>
        <w:t>31</w:t>
      </w:r>
      <w:r w:rsidRPr="0049688F">
        <w:rPr>
          <w:sz w:val="28"/>
          <w:szCs w:val="28"/>
        </w:rPr>
        <w:t xml:space="preserve"> направлени</w:t>
      </w:r>
      <w:r w:rsidR="0049688F" w:rsidRPr="0049688F">
        <w:rPr>
          <w:sz w:val="28"/>
          <w:szCs w:val="28"/>
        </w:rPr>
        <w:t>е</w:t>
      </w:r>
      <w:r w:rsidRPr="0049688F">
        <w:rPr>
          <w:sz w:val="28"/>
          <w:szCs w:val="28"/>
        </w:rPr>
        <w:t xml:space="preserve"> работы (далее – План мероприятий).</w:t>
      </w:r>
    </w:p>
    <w:p w:rsidR="00015FF3" w:rsidRPr="0049688F" w:rsidRDefault="00015FF3" w:rsidP="00706A11">
      <w:pPr>
        <w:pStyle w:val="7"/>
        <w:shd w:val="clear" w:color="auto" w:fill="auto"/>
        <w:spacing w:before="0"/>
        <w:ind w:left="20" w:right="20" w:firstLine="741"/>
        <w:rPr>
          <w:sz w:val="28"/>
          <w:szCs w:val="28"/>
        </w:rPr>
      </w:pPr>
      <w:r w:rsidRPr="0049688F">
        <w:rPr>
          <w:sz w:val="28"/>
          <w:szCs w:val="28"/>
        </w:rPr>
        <w:t>В результате проведенных мероприятий:</w:t>
      </w:r>
    </w:p>
    <w:p w:rsidR="00827BD4" w:rsidRPr="00A74CE4" w:rsidRDefault="00827BD4" w:rsidP="00706A11">
      <w:pPr>
        <w:pStyle w:val="7"/>
        <w:shd w:val="clear" w:color="auto" w:fill="auto"/>
        <w:spacing w:before="0"/>
        <w:ind w:left="20" w:right="20" w:firstLine="741"/>
        <w:rPr>
          <w:sz w:val="28"/>
          <w:szCs w:val="28"/>
        </w:rPr>
      </w:pPr>
      <w:r w:rsidRPr="00A74CE4">
        <w:rPr>
          <w:sz w:val="28"/>
          <w:szCs w:val="28"/>
        </w:rPr>
        <w:lastRenderedPageBreak/>
        <w:t xml:space="preserve">-проведена работа с </w:t>
      </w:r>
      <w:r w:rsidR="00490F32" w:rsidRPr="00A74CE4">
        <w:rPr>
          <w:sz w:val="28"/>
          <w:szCs w:val="28"/>
        </w:rPr>
        <w:t>арендаторами</w:t>
      </w:r>
      <w:r w:rsidR="002A778E" w:rsidRPr="00A74CE4">
        <w:rPr>
          <w:sz w:val="28"/>
          <w:szCs w:val="28"/>
        </w:rPr>
        <w:t>, направлен</w:t>
      </w:r>
      <w:r w:rsidR="00490F32" w:rsidRPr="00A74CE4">
        <w:rPr>
          <w:sz w:val="28"/>
          <w:szCs w:val="28"/>
        </w:rPr>
        <w:t>ы</w:t>
      </w:r>
      <w:r w:rsidR="002A778E" w:rsidRPr="00A74CE4">
        <w:rPr>
          <w:sz w:val="28"/>
          <w:szCs w:val="28"/>
        </w:rPr>
        <w:t xml:space="preserve"> </w:t>
      </w:r>
      <w:r w:rsidR="00490F32" w:rsidRPr="00A74CE4">
        <w:rPr>
          <w:sz w:val="28"/>
          <w:szCs w:val="28"/>
        </w:rPr>
        <w:t>уведомления об оплате имеющейся задолженности</w:t>
      </w:r>
      <w:r w:rsidR="002A778E" w:rsidRPr="00A74CE4">
        <w:rPr>
          <w:sz w:val="28"/>
          <w:szCs w:val="28"/>
        </w:rPr>
        <w:t>.</w:t>
      </w:r>
      <w:r w:rsidRPr="00A74CE4">
        <w:rPr>
          <w:sz w:val="28"/>
          <w:szCs w:val="28"/>
        </w:rPr>
        <w:t xml:space="preserve"> В результате в бюджет поступило </w:t>
      </w:r>
      <w:r w:rsidR="00A74CE4" w:rsidRPr="00A74CE4">
        <w:rPr>
          <w:sz w:val="28"/>
          <w:szCs w:val="28"/>
        </w:rPr>
        <w:t>455,55</w:t>
      </w:r>
      <w:r w:rsidRPr="00A74CE4">
        <w:rPr>
          <w:sz w:val="28"/>
          <w:szCs w:val="28"/>
        </w:rPr>
        <w:t xml:space="preserve"> тыс. руб.</w:t>
      </w:r>
      <w:r w:rsidR="005414C6" w:rsidRPr="00A74CE4">
        <w:rPr>
          <w:sz w:val="28"/>
          <w:szCs w:val="28"/>
        </w:rPr>
        <w:t>;</w:t>
      </w:r>
    </w:p>
    <w:p w:rsidR="00827BD4" w:rsidRPr="00B6505E" w:rsidRDefault="00282508" w:rsidP="00706A11">
      <w:pPr>
        <w:pStyle w:val="7"/>
        <w:shd w:val="clear" w:color="auto" w:fill="auto"/>
        <w:spacing w:before="0"/>
        <w:ind w:left="20" w:right="20" w:firstLine="741"/>
        <w:rPr>
          <w:sz w:val="28"/>
          <w:szCs w:val="28"/>
        </w:rPr>
      </w:pPr>
      <w:r w:rsidRPr="00B6505E">
        <w:rPr>
          <w:sz w:val="28"/>
          <w:szCs w:val="28"/>
        </w:rPr>
        <w:t xml:space="preserve"> </w:t>
      </w:r>
      <w:r w:rsidR="005414C6" w:rsidRPr="00B6505E">
        <w:rPr>
          <w:sz w:val="28"/>
          <w:szCs w:val="28"/>
        </w:rPr>
        <w:t>-в</w:t>
      </w:r>
      <w:r w:rsidR="00827BD4" w:rsidRPr="00B6505E">
        <w:rPr>
          <w:sz w:val="28"/>
          <w:szCs w:val="28"/>
        </w:rPr>
        <w:t xml:space="preserve"> результате работы по ведению реестра муниципального имущест</w:t>
      </w:r>
      <w:r w:rsidR="005414C6" w:rsidRPr="00B6505E">
        <w:rPr>
          <w:sz w:val="28"/>
          <w:szCs w:val="28"/>
        </w:rPr>
        <w:t xml:space="preserve">ва </w:t>
      </w:r>
      <w:r w:rsidR="00B6505E" w:rsidRPr="00B6505E">
        <w:rPr>
          <w:sz w:val="28"/>
          <w:szCs w:val="28"/>
        </w:rPr>
        <w:t>18</w:t>
      </w:r>
      <w:r w:rsidR="007403C7" w:rsidRPr="00B6505E">
        <w:rPr>
          <w:sz w:val="28"/>
          <w:szCs w:val="28"/>
        </w:rPr>
        <w:t xml:space="preserve"> объектов поставлено на кадастровый учет</w:t>
      </w:r>
      <w:r w:rsidR="00CA44D9" w:rsidRPr="00B6505E">
        <w:rPr>
          <w:sz w:val="28"/>
          <w:szCs w:val="28"/>
        </w:rPr>
        <w:t>;</w:t>
      </w:r>
    </w:p>
    <w:p w:rsidR="005414C6" w:rsidRPr="00B6505E" w:rsidRDefault="005414C6" w:rsidP="00706A11">
      <w:pPr>
        <w:pStyle w:val="7"/>
        <w:shd w:val="clear" w:color="auto" w:fill="auto"/>
        <w:spacing w:before="0"/>
        <w:ind w:left="20" w:right="20" w:firstLine="741"/>
        <w:rPr>
          <w:sz w:val="28"/>
          <w:szCs w:val="28"/>
        </w:rPr>
      </w:pPr>
      <w:r w:rsidRPr="00B6505E">
        <w:rPr>
          <w:sz w:val="28"/>
          <w:szCs w:val="28"/>
        </w:rPr>
        <w:t xml:space="preserve">- </w:t>
      </w:r>
      <w:r w:rsidR="00B6505E" w:rsidRPr="00B6505E">
        <w:rPr>
          <w:sz w:val="28"/>
          <w:szCs w:val="28"/>
        </w:rPr>
        <w:t>внесены изменения в отношении вида разрешенного использования по 10 земельным участкам и по</w:t>
      </w:r>
      <w:r w:rsidRPr="00B6505E">
        <w:rPr>
          <w:sz w:val="28"/>
          <w:szCs w:val="28"/>
        </w:rPr>
        <w:t xml:space="preserve"> </w:t>
      </w:r>
      <w:r w:rsidR="00B6505E" w:rsidRPr="00B6505E">
        <w:rPr>
          <w:sz w:val="28"/>
          <w:szCs w:val="28"/>
        </w:rPr>
        <w:t>3</w:t>
      </w:r>
      <w:r w:rsidR="002A778E" w:rsidRPr="00B6505E">
        <w:rPr>
          <w:sz w:val="28"/>
          <w:szCs w:val="28"/>
        </w:rPr>
        <w:t xml:space="preserve"> земельны</w:t>
      </w:r>
      <w:r w:rsidR="00B6505E" w:rsidRPr="00B6505E">
        <w:rPr>
          <w:sz w:val="28"/>
          <w:szCs w:val="28"/>
        </w:rPr>
        <w:t>м</w:t>
      </w:r>
      <w:r w:rsidR="002A778E" w:rsidRPr="00B6505E">
        <w:rPr>
          <w:sz w:val="28"/>
          <w:szCs w:val="28"/>
        </w:rPr>
        <w:t xml:space="preserve"> участк</w:t>
      </w:r>
      <w:r w:rsidR="00B6505E" w:rsidRPr="00B6505E">
        <w:rPr>
          <w:sz w:val="28"/>
          <w:szCs w:val="28"/>
        </w:rPr>
        <w:t>ам присвоена категория земель</w:t>
      </w:r>
      <w:r w:rsidRPr="00B6505E">
        <w:rPr>
          <w:sz w:val="28"/>
          <w:szCs w:val="28"/>
        </w:rPr>
        <w:t>;</w:t>
      </w:r>
    </w:p>
    <w:p w:rsidR="00EC34B8" w:rsidRPr="00A74CE4" w:rsidRDefault="00EC34B8" w:rsidP="00706A11">
      <w:pPr>
        <w:pStyle w:val="7"/>
        <w:shd w:val="clear" w:color="auto" w:fill="auto"/>
        <w:spacing w:before="0"/>
        <w:ind w:left="20" w:right="20" w:firstLine="741"/>
        <w:rPr>
          <w:sz w:val="28"/>
          <w:szCs w:val="28"/>
        </w:rPr>
      </w:pPr>
      <w:r w:rsidRPr="00A74CE4">
        <w:rPr>
          <w:sz w:val="28"/>
          <w:szCs w:val="28"/>
        </w:rPr>
        <w:t>-в ходе реализации мероприятий по ведению ФИАС и актуализации сведений государственного адресного реестра на территории Пиров</w:t>
      </w:r>
      <w:r w:rsidR="004A54B7" w:rsidRPr="00A74CE4">
        <w:rPr>
          <w:sz w:val="28"/>
          <w:szCs w:val="28"/>
        </w:rPr>
        <w:t xml:space="preserve">ского </w:t>
      </w:r>
      <w:r w:rsidR="002D75A2" w:rsidRPr="00A74CE4">
        <w:rPr>
          <w:sz w:val="28"/>
          <w:szCs w:val="28"/>
        </w:rPr>
        <w:t>округа</w:t>
      </w:r>
      <w:r w:rsidR="004A54B7" w:rsidRPr="00A74CE4">
        <w:rPr>
          <w:sz w:val="28"/>
          <w:szCs w:val="28"/>
        </w:rPr>
        <w:t xml:space="preserve"> уточнено</w:t>
      </w:r>
      <w:r w:rsidR="001302AC" w:rsidRPr="00A74CE4">
        <w:rPr>
          <w:sz w:val="28"/>
          <w:szCs w:val="28"/>
        </w:rPr>
        <w:t xml:space="preserve"> </w:t>
      </w:r>
      <w:r w:rsidR="00A74CE4" w:rsidRPr="00A74CE4">
        <w:rPr>
          <w:sz w:val="28"/>
          <w:szCs w:val="28"/>
        </w:rPr>
        <w:t>128</w:t>
      </w:r>
      <w:r w:rsidR="001302AC" w:rsidRPr="00A74CE4">
        <w:rPr>
          <w:sz w:val="28"/>
          <w:szCs w:val="28"/>
        </w:rPr>
        <w:t xml:space="preserve">, исключено </w:t>
      </w:r>
      <w:r w:rsidR="00A74CE4" w:rsidRPr="00A74CE4">
        <w:rPr>
          <w:sz w:val="28"/>
          <w:szCs w:val="28"/>
        </w:rPr>
        <w:t>5</w:t>
      </w:r>
      <w:r w:rsidR="001302AC" w:rsidRPr="00A74CE4">
        <w:rPr>
          <w:sz w:val="28"/>
          <w:szCs w:val="28"/>
        </w:rPr>
        <w:t xml:space="preserve">, </w:t>
      </w:r>
      <w:r w:rsidR="004A54B7" w:rsidRPr="00A74CE4">
        <w:rPr>
          <w:sz w:val="28"/>
          <w:szCs w:val="28"/>
        </w:rPr>
        <w:t xml:space="preserve">внесено </w:t>
      </w:r>
      <w:r w:rsidR="00A74CE4" w:rsidRPr="00A74CE4">
        <w:rPr>
          <w:sz w:val="28"/>
          <w:szCs w:val="28"/>
        </w:rPr>
        <w:t>33</w:t>
      </w:r>
      <w:r w:rsidR="001302AC" w:rsidRPr="00A74CE4">
        <w:rPr>
          <w:sz w:val="28"/>
          <w:szCs w:val="28"/>
        </w:rPr>
        <w:t xml:space="preserve"> адрес</w:t>
      </w:r>
      <w:r w:rsidR="00A74CE4" w:rsidRPr="00A74CE4">
        <w:rPr>
          <w:sz w:val="28"/>
          <w:szCs w:val="28"/>
        </w:rPr>
        <w:t>а</w:t>
      </w:r>
      <w:r w:rsidR="001302AC" w:rsidRPr="00A74CE4">
        <w:rPr>
          <w:sz w:val="28"/>
          <w:szCs w:val="28"/>
        </w:rPr>
        <w:t xml:space="preserve"> </w:t>
      </w:r>
      <w:r w:rsidR="004A54B7" w:rsidRPr="00A74CE4">
        <w:rPr>
          <w:sz w:val="28"/>
          <w:szCs w:val="28"/>
        </w:rPr>
        <w:t>объектов недвижимости и земельных участков</w:t>
      </w:r>
      <w:r w:rsidRPr="00A74CE4">
        <w:rPr>
          <w:sz w:val="28"/>
          <w:szCs w:val="28"/>
        </w:rPr>
        <w:t>;</w:t>
      </w:r>
    </w:p>
    <w:p w:rsidR="004A54B7" w:rsidRPr="00A74CE4" w:rsidRDefault="00015FF3" w:rsidP="00706A11">
      <w:pPr>
        <w:pStyle w:val="7"/>
        <w:shd w:val="clear" w:color="auto" w:fill="auto"/>
        <w:spacing w:before="0"/>
        <w:ind w:left="20" w:right="20" w:firstLine="741"/>
        <w:rPr>
          <w:sz w:val="28"/>
          <w:szCs w:val="28"/>
        </w:rPr>
      </w:pPr>
      <w:r w:rsidRPr="00A74CE4">
        <w:rPr>
          <w:sz w:val="28"/>
          <w:szCs w:val="28"/>
        </w:rPr>
        <w:t xml:space="preserve">- проведено </w:t>
      </w:r>
      <w:r w:rsidR="00A74CE4" w:rsidRPr="00A74CE4">
        <w:rPr>
          <w:sz w:val="28"/>
          <w:szCs w:val="28"/>
        </w:rPr>
        <w:t>4</w:t>
      </w:r>
      <w:r w:rsidRPr="00A74CE4">
        <w:rPr>
          <w:sz w:val="28"/>
          <w:szCs w:val="28"/>
        </w:rPr>
        <w:t xml:space="preserve"> комисси</w:t>
      </w:r>
      <w:r w:rsidR="00397E3B" w:rsidRPr="00A74CE4">
        <w:rPr>
          <w:sz w:val="28"/>
          <w:szCs w:val="28"/>
        </w:rPr>
        <w:t>й</w:t>
      </w:r>
      <w:r w:rsidRPr="00A74CE4">
        <w:rPr>
          <w:sz w:val="28"/>
          <w:szCs w:val="28"/>
        </w:rPr>
        <w:t xml:space="preserve"> по легал</w:t>
      </w:r>
      <w:r w:rsidR="00E16B3F" w:rsidRPr="00A74CE4">
        <w:rPr>
          <w:sz w:val="28"/>
          <w:szCs w:val="28"/>
        </w:rPr>
        <w:t>изации теневой заработной платы</w:t>
      </w:r>
      <w:r w:rsidR="004A54B7" w:rsidRPr="00A74CE4">
        <w:rPr>
          <w:sz w:val="28"/>
          <w:szCs w:val="28"/>
        </w:rPr>
        <w:t xml:space="preserve"> </w:t>
      </w:r>
      <w:r w:rsidR="00C961B1" w:rsidRPr="00A74CE4">
        <w:rPr>
          <w:sz w:val="28"/>
          <w:szCs w:val="28"/>
        </w:rPr>
        <w:br/>
      </w:r>
      <w:r w:rsidR="004A54B7" w:rsidRPr="00A74CE4">
        <w:rPr>
          <w:sz w:val="28"/>
          <w:szCs w:val="28"/>
        </w:rPr>
        <w:t>и снижению задолженности по налогам и сборам</w:t>
      </w:r>
      <w:r w:rsidRPr="00A74CE4">
        <w:rPr>
          <w:sz w:val="28"/>
          <w:szCs w:val="28"/>
        </w:rPr>
        <w:t xml:space="preserve">. В результате в бюджет поступило </w:t>
      </w:r>
      <w:r w:rsidR="00A74CE4" w:rsidRPr="00A74CE4">
        <w:rPr>
          <w:sz w:val="28"/>
          <w:szCs w:val="28"/>
        </w:rPr>
        <w:t>451,00</w:t>
      </w:r>
      <w:r w:rsidR="004A54B7" w:rsidRPr="00A74CE4">
        <w:rPr>
          <w:sz w:val="28"/>
          <w:szCs w:val="28"/>
        </w:rPr>
        <w:t xml:space="preserve"> тыс. рублей;</w:t>
      </w:r>
    </w:p>
    <w:p w:rsidR="00D22101" w:rsidRPr="00A74CE4" w:rsidRDefault="00CA44D9" w:rsidP="00706A11">
      <w:pPr>
        <w:pStyle w:val="7"/>
        <w:shd w:val="clear" w:color="auto" w:fill="auto"/>
        <w:spacing w:before="0"/>
        <w:ind w:left="20" w:right="20" w:firstLine="741"/>
        <w:rPr>
          <w:sz w:val="28"/>
          <w:szCs w:val="28"/>
        </w:rPr>
      </w:pPr>
      <w:r w:rsidRPr="00A74CE4">
        <w:rPr>
          <w:sz w:val="28"/>
          <w:szCs w:val="28"/>
        </w:rPr>
        <w:t xml:space="preserve">-в рамках инициативного </w:t>
      </w:r>
      <w:r w:rsidR="00D22101" w:rsidRPr="00A74CE4">
        <w:rPr>
          <w:sz w:val="28"/>
          <w:szCs w:val="28"/>
        </w:rPr>
        <w:t>бюджетирования в округе реализован</w:t>
      </w:r>
      <w:r w:rsidR="00AD544C" w:rsidRPr="00A74CE4">
        <w:rPr>
          <w:sz w:val="28"/>
          <w:szCs w:val="28"/>
        </w:rPr>
        <w:t>о</w:t>
      </w:r>
      <w:r w:rsidR="00D22101" w:rsidRPr="00A74CE4">
        <w:rPr>
          <w:sz w:val="28"/>
          <w:szCs w:val="28"/>
        </w:rPr>
        <w:t xml:space="preserve"> </w:t>
      </w:r>
      <w:r w:rsidR="00A74CE4" w:rsidRPr="00A74CE4">
        <w:rPr>
          <w:sz w:val="28"/>
          <w:szCs w:val="28"/>
        </w:rPr>
        <w:t>7</w:t>
      </w:r>
      <w:r w:rsidR="00D22101" w:rsidRPr="00A74CE4">
        <w:rPr>
          <w:sz w:val="28"/>
          <w:szCs w:val="28"/>
        </w:rPr>
        <w:t xml:space="preserve"> проект</w:t>
      </w:r>
      <w:r w:rsidR="00A74CE4" w:rsidRPr="00A74CE4">
        <w:rPr>
          <w:sz w:val="28"/>
          <w:szCs w:val="28"/>
        </w:rPr>
        <w:t>ов</w:t>
      </w:r>
      <w:r w:rsidR="00D22101" w:rsidRPr="00A74CE4">
        <w:rPr>
          <w:sz w:val="28"/>
          <w:szCs w:val="28"/>
        </w:rPr>
        <w:t>;</w:t>
      </w:r>
    </w:p>
    <w:p w:rsidR="00015FF3" w:rsidRPr="00A74CE4" w:rsidRDefault="00D22101" w:rsidP="00706A11">
      <w:pPr>
        <w:pStyle w:val="7"/>
        <w:shd w:val="clear" w:color="auto" w:fill="auto"/>
        <w:spacing w:before="0"/>
        <w:ind w:left="20" w:right="20" w:firstLine="741"/>
        <w:rPr>
          <w:sz w:val="28"/>
          <w:szCs w:val="28"/>
        </w:rPr>
      </w:pPr>
      <w:r w:rsidRPr="00A74CE4">
        <w:rPr>
          <w:sz w:val="28"/>
          <w:szCs w:val="28"/>
        </w:rPr>
        <w:t xml:space="preserve">- проведена работа по привлечению в бюджет округа инициативных платежей от </w:t>
      </w:r>
      <w:r w:rsidR="00A74CE4" w:rsidRPr="00A74CE4">
        <w:rPr>
          <w:sz w:val="28"/>
          <w:szCs w:val="28"/>
        </w:rPr>
        <w:t>физических и юридических лиц</w:t>
      </w:r>
      <w:r w:rsidRPr="00A74CE4">
        <w:rPr>
          <w:sz w:val="28"/>
          <w:szCs w:val="28"/>
        </w:rPr>
        <w:t xml:space="preserve">, в результате поступило </w:t>
      </w:r>
      <w:r w:rsidR="00A74CE4" w:rsidRPr="00A74CE4">
        <w:rPr>
          <w:sz w:val="28"/>
          <w:szCs w:val="28"/>
        </w:rPr>
        <w:t>820,65</w:t>
      </w:r>
      <w:r w:rsidRPr="00A74CE4">
        <w:rPr>
          <w:sz w:val="28"/>
          <w:szCs w:val="28"/>
        </w:rPr>
        <w:t xml:space="preserve"> тыс. рублей.</w:t>
      </w:r>
    </w:p>
    <w:p w:rsidR="00C961B1" w:rsidRDefault="00C961B1" w:rsidP="00706A11">
      <w:pPr>
        <w:pStyle w:val="a5"/>
        <w:spacing w:line="240" w:lineRule="auto"/>
        <w:ind w:left="0" w:firstLine="7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07F" w:rsidRPr="00C961B1" w:rsidRDefault="00DF507F" w:rsidP="00706A11">
      <w:pPr>
        <w:pStyle w:val="a5"/>
        <w:spacing w:line="240" w:lineRule="auto"/>
        <w:ind w:left="0" w:firstLine="7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1B1">
        <w:rPr>
          <w:rFonts w:ascii="Times New Roman" w:hAnsi="Times New Roman" w:cs="Times New Roman"/>
          <w:b/>
          <w:sz w:val="28"/>
          <w:szCs w:val="28"/>
        </w:rPr>
        <w:t xml:space="preserve">3.Общая характеристика проекта решения Пировского окружного </w:t>
      </w:r>
      <w:r w:rsidR="0012680F" w:rsidRPr="00C961B1">
        <w:rPr>
          <w:rFonts w:ascii="Times New Roman" w:hAnsi="Times New Roman" w:cs="Times New Roman"/>
          <w:b/>
          <w:sz w:val="28"/>
          <w:szCs w:val="28"/>
        </w:rPr>
        <w:t>С</w:t>
      </w:r>
      <w:r w:rsidRPr="00C961B1">
        <w:rPr>
          <w:rFonts w:ascii="Times New Roman" w:hAnsi="Times New Roman" w:cs="Times New Roman"/>
          <w:b/>
          <w:sz w:val="28"/>
          <w:szCs w:val="28"/>
        </w:rPr>
        <w:t xml:space="preserve">овета депутатов «Об утверждении отчета об исполнении окружного бюджета за </w:t>
      </w:r>
      <w:r w:rsidR="0012680F" w:rsidRPr="00C961B1">
        <w:rPr>
          <w:rFonts w:ascii="Times New Roman" w:hAnsi="Times New Roman" w:cs="Times New Roman"/>
          <w:b/>
          <w:sz w:val="28"/>
          <w:szCs w:val="28"/>
        </w:rPr>
        <w:t>2</w:t>
      </w:r>
      <w:r w:rsidRPr="00C961B1">
        <w:rPr>
          <w:rFonts w:ascii="Times New Roman" w:hAnsi="Times New Roman" w:cs="Times New Roman"/>
          <w:b/>
          <w:sz w:val="28"/>
          <w:szCs w:val="28"/>
        </w:rPr>
        <w:t>02</w:t>
      </w:r>
      <w:r w:rsidR="00A41A67">
        <w:rPr>
          <w:rFonts w:ascii="Times New Roman" w:hAnsi="Times New Roman" w:cs="Times New Roman"/>
          <w:b/>
          <w:sz w:val="28"/>
          <w:szCs w:val="28"/>
        </w:rPr>
        <w:t>3</w:t>
      </w:r>
      <w:r w:rsidRPr="00C961B1">
        <w:rPr>
          <w:rFonts w:ascii="Times New Roman" w:hAnsi="Times New Roman" w:cs="Times New Roman"/>
          <w:b/>
          <w:sz w:val="28"/>
          <w:szCs w:val="28"/>
        </w:rPr>
        <w:t>год».</w:t>
      </w:r>
    </w:p>
    <w:p w:rsidR="00C62E7C" w:rsidRPr="000F38E4" w:rsidRDefault="00DF507F" w:rsidP="00706A11">
      <w:pPr>
        <w:widowControl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38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Годовой отчет об исполнении </w:t>
      </w:r>
      <w:r w:rsidR="002E6F22" w:rsidRPr="000F38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окружного</w:t>
      </w:r>
      <w:r w:rsidRPr="000F38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бюджета за 202</w:t>
      </w:r>
      <w:r w:rsidR="000F38E4" w:rsidRPr="000F38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0F38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F3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год рассмотрен </w:t>
      </w:r>
      <w:r w:rsidR="00C961B1" w:rsidRPr="000F3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0F3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учетом результатов внешней проверки годовой бюджетной отчетности </w:t>
      </w:r>
      <w:r w:rsidRPr="0073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 главных администраторов бюджетных средств.</w:t>
      </w:r>
      <w:r w:rsidRPr="000F3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Внешняя проверка годовой бюджетной отчетности ГАБС за 202</w:t>
      </w:r>
      <w:r w:rsidR="000F38E4" w:rsidRPr="000F3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0F3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 осуществлялась в форме камеральной проверки.</w:t>
      </w:r>
    </w:p>
    <w:p w:rsidR="00A734CF" w:rsidRPr="000F38E4" w:rsidRDefault="00A734CF" w:rsidP="00706A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3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Финансовы</w:t>
      </w:r>
      <w:r w:rsidR="000D7F94" w:rsidRPr="000F3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Pr="000F3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отделом администрации Пировского муниципального округа годовой отчет об исполнении окружного бюджета за 202</w:t>
      </w:r>
      <w:r w:rsidR="000F38E4" w:rsidRPr="000F3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0F3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 представлен в КСО Пировского округа в составе форм, предусмотренных пунктом 3 статьи 264.4 БК РФ:</w:t>
      </w:r>
    </w:p>
    <w:p w:rsidR="00A734CF" w:rsidRPr="000F38E4" w:rsidRDefault="00A734CF" w:rsidP="00706A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3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Отчет об исполнении бюджета (форма 0503317);</w:t>
      </w:r>
    </w:p>
    <w:p w:rsidR="00A734CF" w:rsidRPr="000F38E4" w:rsidRDefault="00A734CF" w:rsidP="00706A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3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Баланс исполнения бюджета (форма 0503320); </w:t>
      </w:r>
    </w:p>
    <w:p w:rsidR="00A734CF" w:rsidRPr="000F38E4" w:rsidRDefault="00A734CF" w:rsidP="00706A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3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Отчет о финансовых результатах деятельности (форма 0503321);</w:t>
      </w:r>
    </w:p>
    <w:p w:rsidR="00A734CF" w:rsidRPr="000F38E4" w:rsidRDefault="00A734CF" w:rsidP="00706A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3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Отчет о движении денежных средств (форма 0503323); </w:t>
      </w:r>
    </w:p>
    <w:p w:rsidR="00A734CF" w:rsidRPr="000F38E4" w:rsidRDefault="00A734CF" w:rsidP="00706A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3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Пояснительная записка.</w:t>
      </w:r>
    </w:p>
    <w:p w:rsidR="00FB54D3" w:rsidRPr="00696D56" w:rsidRDefault="00FB54D3" w:rsidP="00706A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9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Дополнительно представлены формы, предусмотренные подпунктом 11.2 пункта 11 Инструкции </w:t>
      </w:r>
      <w:r w:rsidR="00F30871" w:rsidRPr="0069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 191н:</w:t>
      </w:r>
    </w:p>
    <w:p w:rsidR="00FB54D3" w:rsidRPr="00696D56" w:rsidRDefault="00FB54D3" w:rsidP="00706A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9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Справка по консолидируемым расчетам (форма 0503125); </w:t>
      </w:r>
    </w:p>
    <w:p w:rsidR="00FB54D3" w:rsidRPr="00696D56" w:rsidRDefault="00FB54D3" w:rsidP="00706A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9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Справка по заключению счетов бюджетного учета отчетного финансового года (форма 0503110); </w:t>
      </w:r>
    </w:p>
    <w:p w:rsidR="00FB54D3" w:rsidRPr="0009771F" w:rsidRDefault="00F30871" w:rsidP="00706A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 вложениях в объекты недвижимого имущества, объектах незавершенного строительства</w:t>
      </w:r>
      <w:r w:rsidR="00FB54D3" w:rsidRPr="0009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(форма 05031</w:t>
      </w:r>
      <w:r w:rsidRPr="0009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90</w:t>
      </w:r>
      <w:r w:rsidR="00FB54D3" w:rsidRPr="0009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); </w:t>
      </w:r>
    </w:p>
    <w:p w:rsidR="00BE685D" w:rsidRPr="00144DF5" w:rsidRDefault="00144DF5" w:rsidP="00706A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FB54D3" w:rsidRPr="00144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</w:t>
      </w:r>
      <w:r w:rsidR="00F30871" w:rsidRPr="00144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B54D3" w:rsidRPr="00144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бюджет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ных обязательствах</w:t>
      </w:r>
      <w:r w:rsidR="00FB54D3" w:rsidRPr="00144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(форма</w:t>
      </w:r>
      <w:r w:rsidR="00F30871" w:rsidRPr="00144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B54D3" w:rsidRPr="00144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050312</w:t>
      </w:r>
      <w:r w:rsidR="00F30871" w:rsidRPr="00144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8-НП);</w:t>
      </w:r>
    </w:p>
    <w:p w:rsidR="00F30871" w:rsidRPr="00144DF5" w:rsidRDefault="00F30871" w:rsidP="00706A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Отчет</w:t>
      </w:r>
      <w:r w:rsidR="00144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 исполнении бюджета</w:t>
      </w:r>
      <w:r w:rsidRPr="00144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(ф.0503117-НП).</w:t>
      </w:r>
    </w:p>
    <w:p w:rsidR="00BE685D" w:rsidRPr="00736F58" w:rsidRDefault="00643068" w:rsidP="00706A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результатам сравнительного анализа показателей годового отчета </w:t>
      </w:r>
      <w:r w:rsidR="00C961B1" w:rsidRPr="0073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73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исполнении окружного бюджета за 202</w:t>
      </w:r>
      <w:r w:rsidR="00EB588B" w:rsidRPr="0073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73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 с консолидируемыми показателями бюджетной отчетности ГАБС (по основным параметрам: доходам, расходам, источникам финансирования дефицита бюджета) расхождений не установлено.</w:t>
      </w:r>
    </w:p>
    <w:p w:rsidR="00007901" w:rsidRPr="00371469" w:rsidRDefault="00007901" w:rsidP="00706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 соответствии со ст.264.6 БК РФ р</w:t>
      </w:r>
      <w:r w:rsidRPr="00371469">
        <w:rPr>
          <w:rFonts w:ascii="Times New Roman" w:hAnsi="Times New Roman" w:cs="Times New Roman"/>
          <w:sz w:val="28"/>
          <w:szCs w:val="28"/>
        </w:rPr>
        <w:t xml:space="preserve">ешением об исполнении бюджета утверждается отчет об исполнении бюджета за отчетный финансовый год </w:t>
      </w:r>
      <w:r w:rsidR="00C961B1" w:rsidRPr="00371469">
        <w:rPr>
          <w:rFonts w:ascii="Times New Roman" w:hAnsi="Times New Roman" w:cs="Times New Roman"/>
          <w:sz w:val="28"/>
          <w:szCs w:val="28"/>
        </w:rPr>
        <w:br/>
      </w:r>
      <w:r w:rsidRPr="00371469">
        <w:rPr>
          <w:rFonts w:ascii="Times New Roman" w:hAnsi="Times New Roman" w:cs="Times New Roman"/>
          <w:sz w:val="28"/>
          <w:szCs w:val="28"/>
        </w:rPr>
        <w:t>с указанием общего объема доходов, расходов и дефицита бюджета.</w:t>
      </w:r>
    </w:p>
    <w:p w:rsidR="00007901" w:rsidRPr="00371469" w:rsidRDefault="00CF13AC" w:rsidP="00706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469">
        <w:rPr>
          <w:rFonts w:ascii="Times New Roman" w:hAnsi="Times New Roman" w:cs="Times New Roman"/>
          <w:sz w:val="28"/>
          <w:szCs w:val="28"/>
        </w:rPr>
        <w:t>К проверке представлен проект Решения Пировского окружного Совета депутатов «Об утверждении отчета об исполнении окружного бюджета за 202</w:t>
      </w:r>
      <w:r w:rsidR="00371469" w:rsidRPr="00371469">
        <w:rPr>
          <w:rFonts w:ascii="Times New Roman" w:hAnsi="Times New Roman" w:cs="Times New Roman"/>
          <w:sz w:val="28"/>
          <w:szCs w:val="28"/>
        </w:rPr>
        <w:t>3</w:t>
      </w:r>
      <w:r w:rsidRPr="00371469">
        <w:rPr>
          <w:rFonts w:ascii="Times New Roman" w:hAnsi="Times New Roman" w:cs="Times New Roman"/>
          <w:sz w:val="28"/>
          <w:szCs w:val="28"/>
        </w:rPr>
        <w:t xml:space="preserve"> год» (далее Решение) с приложениями. В</w:t>
      </w:r>
      <w:r w:rsidR="00007901" w:rsidRPr="00371469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Pr="00371469">
        <w:rPr>
          <w:rFonts w:ascii="Times New Roman" w:hAnsi="Times New Roman" w:cs="Times New Roman"/>
          <w:sz w:val="28"/>
          <w:szCs w:val="28"/>
        </w:rPr>
        <w:t>х</w:t>
      </w:r>
      <w:r w:rsidR="00007901" w:rsidRPr="00371469">
        <w:rPr>
          <w:rFonts w:ascii="Times New Roman" w:hAnsi="Times New Roman" w:cs="Times New Roman"/>
          <w:sz w:val="28"/>
          <w:szCs w:val="28"/>
        </w:rPr>
        <w:t xml:space="preserve"> к решению об исполнении бюджета за 202</w:t>
      </w:r>
      <w:r w:rsidR="00371469" w:rsidRPr="00371469">
        <w:rPr>
          <w:rFonts w:ascii="Times New Roman" w:hAnsi="Times New Roman" w:cs="Times New Roman"/>
          <w:sz w:val="28"/>
          <w:szCs w:val="28"/>
        </w:rPr>
        <w:t>3</w:t>
      </w:r>
      <w:r w:rsidR="00007901" w:rsidRPr="00371469">
        <w:rPr>
          <w:rFonts w:ascii="Times New Roman" w:hAnsi="Times New Roman" w:cs="Times New Roman"/>
          <w:sz w:val="28"/>
          <w:szCs w:val="28"/>
        </w:rPr>
        <w:t xml:space="preserve"> год утверждаются показатели:</w:t>
      </w:r>
    </w:p>
    <w:p w:rsidR="00007901" w:rsidRPr="00371469" w:rsidRDefault="00007901" w:rsidP="00706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469">
        <w:rPr>
          <w:rFonts w:ascii="Times New Roman" w:hAnsi="Times New Roman" w:cs="Times New Roman"/>
          <w:sz w:val="28"/>
          <w:szCs w:val="28"/>
        </w:rPr>
        <w:t>доходов бюджета по кодам классификации доходов бюджетов;</w:t>
      </w:r>
    </w:p>
    <w:p w:rsidR="00007901" w:rsidRPr="00371469" w:rsidRDefault="00007901" w:rsidP="00706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469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007901" w:rsidRPr="00371469" w:rsidRDefault="00007901" w:rsidP="00706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469"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007901" w:rsidRPr="00371469" w:rsidRDefault="00007901" w:rsidP="00706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469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статьям;</w:t>
      </w:r>
    </w:p>
    <w:p w:rsidR="00007901" w:rsidRPr="00371469" w:rsidRDefault="00007901" w:rsidP="00706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469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по кодам классификации источников фи</w:t>
      </w:r>
      <w:r w:rsidR="00A95F7B" w:rsidRPr="00371469">
        <w:rPr>
          <w:rFonts w:ascii="Times New Roman" w:hAnsi="Times New Roman" w:cs="Times New Roman"/>
          <w:sz w:val="28"/>
          <w:szCs w:val="28"/>
        </w:rPr>
        <w:t>нансирования дефицитов бюджетов.</w:t>
      </w:r>
    </w:p>
    <w:p w:rsidR="00722B6B" w:rsidRDefault="00C91616" w:rsidP="004B4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00B">
        <w:rPr>
          <w:rFonts w:ascii="Times New Roman" w:hAnsi="Times New Roman" w:cs="Times New Roman"/>
          <w:sz w:val="28"/>
          <w:szCs w:val="28"/>
        </w:rPr>
        <w:t xml:space="preserve">В Приложении №2 к Решению </w:t>
      </w:r>
      <w:r w:rsidR="004B400B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722B6B">
        <w:rPr>
          <w:rFonts w:ascii="Times New Roman" w:hAnsi="Times New Roman" w:cs="Times New Roman"/>
          <w:sz w:val="28"/>
          <w:szCs w:val="28"/>
        </w:rPr>
        <w:t>д</w:t>
      </w:r>
      <w:r w:rsidR="00722B6B" w:rsidRPr="00722B6B">
        <w:rPr>
          <w:rFonts w:ascii="Times New Roman" w:hAnsi="Times New Roman" w:cs="Times New Roman"/>
          <w:sz w:val="28"/>
          <w:szCs w:val="28"/>
        </w:rPr>
        <w:t>оход</w:t>
      </w:r>
      <w:r w:rsidR="004B400B">
        <w:rPr>
          <w:rFonts w:ascii="Times New Roman" w:hAnsi="Times New Roman" w:cs="Times New Roman"/>
          <w:sz w:val="28"/>
          <w:szCs w:val="28"/>
        </w:rPr>
        <w:t>ов</w:t>
      </w:r>
      <w:r w:rsidR="00722B6B" w:rsidRPr="00722B6B">
        <w:rPr>
          <w:rFonts w:ascii="Times New Roman" w:hAnsi="Times New Roman" w:cs="Times New Roman"/>
          <w:sz w:val="28"/>
          <w:szCs w:val="28"/>
        </w:rPr>
        <w:t xml:space="preserve">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</w:r>
      <w:r w:rsidR="006A5221">
        <w:rPr>
          <w:rFonts w:ascii="Times New Roman" w:hAnsi="Times New Roman" w:cs="Times New Roman"/>
          <w:sz w:val="28"/>
          <w:szCs w:val="28"/>
        </w:rPr>
        <w:t>)</w:t>
      </w:r>
      <w:r w:rsidR="004B400B">
        <w:rPr>
          <w:rFonts w:ascii="Times New Roman" w:hAnsi="Times New Roman" w:cs="Times New Roman"/>
          <w:sz w:val="28"/>
          <w:szCs w:val="28"/>
        </w:rPr>
        <w:t xml:space="preserve"> отражена по главному администратору доходов 100 «</w:t>
      </w:r>
      <w:r w:rsidR="004B400B" w:rsidRPr="004B400B">
        <w:rPr>
          <w:rFonts w:ascii="Times New Roman" w:hAnsi="Times New Roman" w:cs="Times New Roman"/>
          <w:sz w:val="28"/>
          <w:szCs w:val="28"/>
        </w:rPr>
        <w:t>Управление Федерального казначейства по Красноярскому краю</w:t>
      </w:r>
      <w:r w:rsidR="004B400B">
        <w:rPr>
          <w:rFonts w:ascii="Times New Roman" w:hAnsi="Times New Roman" w:cs="Times New Roman"/>
          <w:sz w:val="28"/>
          <w:szCs w:val="28"/>
        </w:rPr>
        <w:t xml:space="preserve">», что не соответствует данным </w:t>
      </w:r>
      <w:r w:rsidR="004B400B" w:rsidRPr="004B400B">
        <w:rPr>
          <w:rFonts w:ascii="Times New Roman" w:hAnsi="Times New Roman" w:cs="Times New Roman"/>
          <w:sz w:val="28"/>
          <w:szCs w:val="28"/>
        </w:rPr>
        <w:t>отраженным в «Сводной справке по операциям со средствами консолидированного бюджета» на 01.01.2023г.(ф. 0531858)</w:t>
      </w:r>
      <w:r w:rsidR="004B400B">
        <w:rPr>
          <w:rFonts w:ascii="Times New Roman" w:hAnsi="Times New Roman" w:cs="Times New Roman"/>
          <w:sz w:val="28"/>
          <w:szCs w:val="28"/>
        </w:rPr>
        <w:t xml:space="preserve"> УФК.</w:t>
      </w:r>
    </w:p>
    <w:p w:rsidR="002C7637" w:rsidRDefault="00F575AB" w:rsidP="002C7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B">
        <w:rPr>
          <w:rFonts w:ascii="Times New Roman" w:hAnsi="Times New Roman" w:cs="Times New Roman"/>
          <w:sz w:val="28"/>
          <w:szCs w:val="28"/>
        </w:rPr>
        <w:t xml:space="preserve">В Приложении №2 к Решению </w:t>
      </w:r>
      <w:r w:rsidR="0065416A">
        <w:rPr>
          <w:rFonts w:ascii="Times New Roman" w:hAnsi="Times New Roman" w:cs="Times New Roman"/>
          <w:sz w:val="28"/>
          <w:szCs w:val="28"/>
        </w:rPr>
        <w:t>отражены поступления по</w:t>
      </w:r>
      <w:r>
        <w:rPr>
          <w:rFonts w:ascii="Times New Roman" w:hAnsi="Times New Roman" w:cs="Times New Roman"/>
          <w:sz w:val="28"/>
          <w:szCs w:val="28"/>
        </w:rPr>
        <w:t xml:space="preserve"> КБК </w:t>
      </w:r>
      <w:r w:rsidRPr="00F575AB">
        <w:rPr>
          <w:rFonts w:ascii="Times New Roman" w:hAnsi="Times New Roman" w:cs="Times New Roman"/>
          <w:sz w:val="28"/>
          <w:szCs w:val="28"/>
        </w:rPr>
        <w:t>910 2 02 90054 14 0000 150</w:t>
      </w:r>
      <w:r w:rsidR="0065416A">
        <w:rPr>
          <w:rFonts w:ascii="Times New Roman" w:hAnsi="Times New Roman" w:cs="Times New Roman"/>
          <w:sz w:val="28"/>
          <w:szCs w:val="28"/>
        </w:rPr>
        <w:t xml:space="preserve"> (в размере 30,00 тыс.  рублей), что не соответствует коду бюджетной классификации отраженной УФК в </w:t>
      </w:r>
      <w:r w:rsidR="0065416A" w:rsidRPr="0065416A">
        <w:rPr>
          <w:rFonts w:ascii="Times New Roman" w:hAnsi="Times New Roman" w:cs="Times New Roman"/>
          <w:sz w:val="28"/>
          <w:szCs w:val="28"/>
        </w:rPr>
        <w:t>«Сводной справке по операциям со средствами консолидированного бюджета» на 01.01.2023г.(ф. 0531858)</w:t>
      </w:r>
      <w:r w:rsidR="006541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637" w:rsidRDefault="002C7637" w:rsidP="002C7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B4C" w:rsidRDefault="00EE4ACB" w:rsidP="002C76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1B1">
        <w:rPr>
          <w:rFonts w:ascii="Times New Roman" w:hAnsi="Times New Roman" w:cs="Times New Roman"/>
          <w:b/>
          <w:sz w:val="28"/>
          <w:szCs w:val="28"/>
        </w:rPr>
        <w:t>4.</w:t>
      </w:r>
      <w:r w:rsidR="0052079E" w:rsidRPr="00C961B1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</w:t>
      </w:r>
      <w:r w:rsidR="006F0271" w:rsidRPr="00C961B1">
        <w:rPr>
          <w:rFonts w:ascii="Times New Roman" w:hAnsi="Times New Roman" w:cs="Times New Roman"/>
          <w:b/>
          <w:sz w:val="28"/>
          <w:szCs w:val="28"/>
        </w:rPr>
        <w:t>окружного</w:t>
      </w:r>
      <w:r w:rsidR="0052079E" w:rsidRPr="00C961B1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Pr="00C961B1">
        <w:rPr>
          <w:rFonts w:ascii="Times New Roman" w:hAnsi="Times New Roman" w:cs="Times New Roman"/>
          <w:b/>
          <w:sz w:val="28"/>
          <w:szCs w:val="28"/>
        </w:rPr>
        <w:t>.</w:t>
      </w:r>
    </w:p>
    <w:p w:rsidR="002C7637" w:rsidRDefault="002C7637" w:rsidP="002C7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A48" w:rsidRPr="00C961B1" w:rsidRDefault="00270A48" w:rsidP="00280B4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B1">
        <w:rPr>
          <w:rFonts w:ascii="Times New Roman" w:hAnsi="Times New Roman" w:cs="Times New Roman"/>
          <w:sz w:val="28"/>
          <w:szCs w:val="28"/>
        </w:rPr>
        <w:t>Исполнение окружного бюджета по доходам по итогам 202</w:t>
      </w:r>
      <w:r w:rsidR="00A41A67">
        <w:rPr>
          <w:rFonts w:ascii="Times New Roman" w:hAnsi="Times New Roman" w:cs="Times New Roman"/>
          <w:sz w:val="28"/>
          <w:szCs w:val="28"/>
        </w:rPr>
        <w:t>3</w:t>
      </w:r>
      <w:r w:rsidRPr="00C961B1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A41A67">
        <w:rPr>
          <w:rFonts w:ascii="Times New Roman" w:hAnsi="Times New Roman" w:cs="Times New Roman"/>
          <w:sz w:val="28"/>
          <w:szCs w:val="28"/>
        </w:rPr>
        <w:t>790 032,67</w:t>
      </w:r>
      <w:r w:rsidRPr="00C961B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41A67">
        <w:rPr>
          <w:rFonts w:ascii="Times New Roman" w:hAnsi="Times New Roman" w:cs="Times New Roman"/>
          <w:sz w:val="28"/>
          <w:szCs w:val="28"/>
        </w:rPr>
        <w:t>98,8</w:t>
      </w:r>
      <w:r w:rsidRPr="00C961B1">
        <w:rPr>
          <w:rFonts w:ascii="Times New Roman" w:hAnsi="Times New Roman" w:cs="Times New Roman"/>
          <w:sz w:val="28"/>
          <w:szCs w:val="28"/>
        </w:rPr>
        <w:t xml:space="preserve"> % от уточненных бюджетных назначений, в том числе:</w:t>
      </w:r>
    </w:p>
    <w:p w:rsidR="00270A48" w:rsidRPr="00C961B1" w:rsidRDefault="00270A48" w:rsidP="00270A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61B1">
        <w:rPr>
          <w:rFonts w:ascii="Times New Roman" w:hAnsi="Times New Roman" w:cs="Times New Roman"/>
          <w:sz w:val="28"/>
          <w:szCs w:val="28"/>
        </w:rPr>
        <w:t xml:space="preserve">-налоговые доходы – </w:t>
      </w:r>
      <w:r w:rsidR="00A41A67">
        <w:rPr>
          <w:rFonts w:ascii="Times New Roman" w:hAnsi="Times New Roman" w:cs="Times New Roman"/>
          <w:sz w:val="28"/>
          <w:szCs w:val="28"/>
        </w:rPr>
        <w:t>58 133,47</w:t>
      </w:r>
      <w:r w:rsidRPr="00C961B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D152D" w:rsidRPr="00C961B1">
        <w:rPr>
          <w:rFonts w:ascii="Times New Roman" w:hAnsi="Times New Roman" w:cs="Times New Roman"/>
          <w:sz w:val="28"/>
          <w:szCs w:val="28"/>
        </w:rPr>
        <w:t>9</w:t>
      </w:r>
      <w:r w:rsidR="00A41A67">
        <w:rPr>
          <w:rFonts w:ascii="Times New Roman" w:hAnsi="Times New Roman" w:cs="Times New Roman"/>
          <w:sz w:val="28"/>
          <w:szCs w:val="28"/>
        </w:rPr>
        <w:t>1</w:t>
      </w:r>
      <w:r w:rsidR="000D152D" w:rsidRPr="00C961B1">
        <w:rPr>
          <w:rFonts w:ascii="Times New Roman" w:hAnsi="Times New Roman" w:cs="Times New Roman"/>
          <w:sz w:val="28"/>
          <w:szCs w:val="28"/>
        </w:rPr>
        <w:t>,</w:t>
      </w:r>
      <w:r w:rsidR="00A41A67">
        <w:rPr>
          <w:rFonts w:ascii="Times New Roman" w:hAnsi="Times New Roman" w:cs="Times New Roman"/>
          <w:sz w:val="28"/>
          <w:szCs w:val="28"/>
        </w:rPr>
        <w:t>9</w:t>
      </w:r>
      <w:r w:rsidRPr="00C961B1">
        <w:rPr>
          <w:rFonts w:ascii="Times New Roman" w:hAnsi="Times New Roman" w:cs="Times New Roman"/>
          <w:sz w:val="28"/>
          <w:szCs w:val="28"/>
        </w:rPr>
        <w:t>%;</w:t>
      </w:r>
    </w:p>
    <w:p w:rsidR="00270A48" w:rsidRPr="00C961B1" w:rsidRDefault="00270A48" w:rsidP="00270A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61B1">
        <w:rPr>
          <w:rFonts w:ascii="Times New Roman" w:hAnsi="Times New Roman" w:cs="Times New Roman"/>
          <w:sz w:val="28"/>
          <w:szCs w:val="28"/>
        </w:rPr>
        <w:t>-неналоговые доходы –</w:t>
      </w:r>
      <w:r w:rsidR="00A41A67">
        <w:rPr>
          <w:rFonts w:ascii="Times New Roman" w:hAnsi="Times New Roman" w:cs="Times New Roman"/>
          <w:sz w:val="28"/>
          <w:szCs w:val="28"/>
        </w:rPr>
        <w:t>12 189,48</w:t>
      </w:r>
      <w:r w:rsidRPr="00C961B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D152D" w:rsidRPr="00C961B1">
        <w:rPr>
          <w:rFonts w:ascii="Times New Roman" w:hAnsi="Times New Roman" w:cs="Times New Roman"/>
          <w:sz w:val="28"/>
          <w:szCs w:val="28"/>
        </w:rPr>
        <w:t>9</w:t>
      </w:r>
      <w:r w:rsidR="00A41A67">
        <w:rPr>
          <w:rFonts w:ascii="Times New Roman" w:hAnsi="Times New Roman" w:cs="Times New Roman"/>
          <w:sz w:val="28"/>
          <w:szCs w:val="28"/>
        </w:rPr>
        <w:t>4,6</w:t>
      </w:r>
      <w:r w:rsidRPr="00C961B1">
        <w:rPr>
          <w:rFonts w:ascii="Times New Roman" w:hAnsi="Times New Roman" w:cs="Times New Roman"/>
          <w:sz w:val="28"/>
          <w:szCs w:val="28"/>
        </w:rPr>
        <w:t>%;</w:t>
      </w:r>
    </w:p>
    <w:p w:rsidR="00270A48" w:rsidRPr="00C961B1" w:rsidRDefault="00270A48" w:rsidP="00270A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61B1">
        <w:rPr>
          <w:rFonts w:ascii="Times New Roman" w:hAnsi="Times New Roman" w:cs="Times New Roman"/>
          <w:sz w:val="28"/>
          <w:szCs w:val="28"/>
        </w:rPr>
        <w:t>-безвозмездные поступления –</w:t>
      </w:r>
      <w:r w:rsidR="00A41A67">
        <w:rPr>
          <w:rFonts w:ascii="Times New Roman" w:hAnsi="Times New Roman" w:cs="Times New Roman"/>
          <w:sz w:val="28"/>
          <w:szCs w:val="28"/>
        </w:rPr>
        <w:t>719 709,72</w:t>
      </w:r>
      <w:r w:rsidRPr="00C961B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D152D" w:rsidRPr="00C961B1">
        <w:rPr>
          <w:rFonts w:ascii="Times New Roman" w:hAnsi="Times New Roman" w:cs="Times New Roman"/>
          <w:sz w:val="28"/>
          <w:szCs w:val="28"/>
        </w:rPr>
        <w:t>9</w:t>
      </w:r>
      <w:r w:rsidR="00A41A67">
        <w:rPr>
          <w:rFonts w:ascii="Times New Roman" w:hAnsi="Times New Roman" w:cs="Times New Roman"/>
          <w:sz w:val="28"/>
          <w:szCs w:val="28"/>
        </w:rPr>
        <w:t>9</w:t>
      </w:r>
      <w:r w:rsidR="000D152D" w:rsidRPr="00C961B1">
        <w:rPr>
          <w:rFonts w:ascii="Times New Roman" w:hAnsi="Times New Roman" w:cs="Times New Roman"/>
          <w:sz w:val="28"/>
          <w:szCs w:val="28"/>
        </w:rPr>
        <w:t>,</w:t>
      </w:r>
      <w:r w:rsidR="00A41A67">
        <w:rPr>
          <w:rFonts w:ascii="Times New Roman" w:hAnsi="Times New Roman" w:cs="Times New Roman"/>
          <w:sz w:val="28"/>
          <w:szCs w:val="28"/>
        </w:rPr>
        <w:t>4</w:t>
      </w:r>
      <w:r w:rsidRPr="00C961B1">
        <w:rPr>
          <w:rFonts w:ascii="Times New Roman" w:hAnsi="Times New Roman" w:cs="Times New Roman"/>
          <w:sz w:val="28"/>
          <w:szCs w:val="28"/>
        </w:rPr>
        <w:t>%.</w:t>
      </w:r>
    </w:p>
    <w:p w:rsidR="00270A48" w:rsidRDefault="00270A48" w:rsidP="0045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1B1">
        <w:rPr>
          <w:rFonts w:ascii="Times New Roman" w:hAnsi="Times New Roman" w:cs="Times New Roman"/>
          <w:sz w:val="28"/>
          <w:szCs w:val="28"/>
        </w:rPr>
        <w:t xml:space="preserve">Бюджетные назначения по доходам окружного бюджета не выполнены </w:t>
      </w:r>
      <w:r w:rsidR="00450378">
        <w:rPr>
          <w:rFonts w:ascii="Times New Roman" w:hAnsi="Times New Roman" w:cs="Times New Roman"/>
          <w:sz w:val="28"/>
          <w:szCs w:val="28"/>
        </w:rPr>
        <w:br/>
      </w:r>
      <w:r w:rsidRPr="00C961B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41A67">
        <w:rPr>
          <w:rFonts w:ascii="Times New Roman" w:hAnsi="Times New Roman" w:cs="Times New Roman"/>
          <w:sz w:val="28"/>
          <w:szCs w:val="28"/>
        </w:rPr>
        <w:t>9 879,26</w:t>
      </w:r>
      <w:r w:rsidRPr="00C961B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F69C3" w:rsidRPr="00C961B1" w:rsidRDefault="00AF69C3" w:rsidP="00AF6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1B1">
        <w:rPr>
          <w:rFonts w:ascii="Times New Roman" w:hAnsi="Times New Roman" w:cs="Times New Roman"/>
          <w:sz w:val="28"/>
          <w:szCs w:val="28"/>
        </w:rPr>
        <w:t>Основным доходным источником</w:t>
      </w:r>
      <w:r w:rsidRPr="00C961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61B1">
        <w:rPr>
          <w:rFonts w:ascii="Times New Roman" w:hAnsi="Times New Roman" w:cs="Times New Roman"/>
          <w:sz w:val="28"/>
          <w:szCs w:val="28"/>
        </w:rPr>
        <w:t xml:space="preserve">окружного бюджета, как и в предыдущие годы, являются безвозмездные поступления, формирующие </w:t>
      </w:r>
      <w:r w:rsidR="000D152D" w:rsidRPr="00C961B1">
        <w:rPr>
          <w:rFonts w:ascii="Times New Roman" w:hAnsi="Times New Roman" w:cs="Times New Roman"/>
          <w:sz w:val="28"/>
          <w:szCs w:val="28"/>
        </w:rPr>
        <w:t>91,</w:t>
      </w:r>
      <w:r w:rsidR="00A41A67">
        <w:rPr>
          <w:rFonts w:ascii="Times New Roman" w:hAnsi="Times New Roman" w:cs="Times New Roman"/>
          <w:sz w:val="28"/>
          <w:szCs w:val="28"/>
        </w:rPr>
        <w:t>1</w:t>
      </w:r>
      <w:r w:rsidRPr="00C961B1">
        <w:rPr>
          <w:rFonts w:ascii="Times New Roman" w:hAnsi="Times New Roman" w:cs="Times New Roman"/>
          <w:sz w:val="28"/>
          <w:szCs w:val="28"/>
        </w:rPr>
        <w:t>% от общего объема поступлений в окружной бюджет.</w:t>
      </w:r>
    </w:p>
    <w:p w:rsidR="00DB012F" w:rsidRPr="00752D0D" w:rsidRDefault="00DB012F" w:rsidP="00AF6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hAnsi="Times New Roman" w:cs="Times New Roman"/>
          <w:sz w:val="28"/>
          <w:szCs w:val="28"/>
        </w:rPr>
        <w:t xml:space="preserve">Информация об основных показателях исполнения доходной части </w:t>
      </w:r>
      <w:r w:rsidR="00AF69C3" w:rsidRPr="00752D0D"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Pr="00752D0D">
        <w:rPr>
          <w:rFonts w:ascii="Times New Roman" w:hAnsi="Times New Roman" w:cs="Times New Roman"/>
          <w:sz w:val="28"/>
          <w:szCs w:val="28"/>
        </w:rPr>
        <w:t>бюджета в 202</w:t>
      </w:r>
      <w:r w:rsidR="00A41A67">
        <w:rPr>
          <w:rFonts w:ascii="Times New Roman" w:hAnsi="Times New Roman" w:cs="Times New Roman"/>
          <w:sz w:val="28"/>
          <w:szCs w:val="28"/>
        </w:rPr>
        <w:t>3</w:t>
      </w:r>
      <w:r w:rsidRPr="00752D0D">
        <w:rPr>
          <w:rFonts w:ascii="Times New Roman" w:hAnsi="Times New Roman" w:cs="Times New Roman"/>
          <w:sz w:val="28"/>
          <w:szCs w:val="28"/>
        </w:rPr>
        <w:t xml:space="preserve"> году представлена в приложении 1.</w:t>
      </w:r>
    </w:p>
    <w:p w:rsidR="008334F8" w:rsidRPr="007922E1" w:rsidRDefault="00E92828" w:rsidP="00833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2E1">
        <w:rPr>
          <w:rFonts w:ascii="Times New Roman" w:hAnsi="Times New Roman" w:cs="Times New Roman"/>
          <w:sz w:val="28"/>
          <w:szCs w:val="28"/>
        </w:rPr>
        <w:lastRenderedPageBreak/>
        <w:t>По сравнению с 202</w:t>
      </w:r>
      <w:r w:rsidR="00A41A67" w:rsidRPr="007922E1">
        <w:rPr>
          <w:rFonts w:ascii="Times New Roman" w:hAnsi="Times New Roman" w:cs="Times New Roman"/>
          <w:sz w:val="28"/>
          <w:szCs w:val="28"/>
        </w:rPr>
        <w:t>2</w:t>
      </w:r>
      <w:r w:rsidRPr="007922E1">
        <w:rPr>
          <w:rFonts w:ascii="Times New Roman" w:hAnsi="Times New Roman" w:cs="Times New Roman"/>
          <w:sz w:val="28"/>
          <w:szCs w:val="28"/>
        </w:rPr>
        <w:t xml:space="preserve"> годом фактическое поступление общего объема доходов в окружной бюджет </w:t>
      </w:r>
      <w:r w:rsidR="00A41A67" w:rsidRPr="007922E1">
        <w:rPr>
          <w:rFonts w:ascii="Times New Roman" w:hAnsi="Times New Roman" w:cs="Times New Roman"/>
          <w:sz w:val="28"/>
          <w:szCs w:val="28"/>
        </w:rPr>
        <w:t>снизилось</w:t>
      </w:r>
      <w:r w:rsidRPr="007922E1">
        <w:rPr>
          <w:rFonts w:ascii="Times New Roman" w:hAnsi="Times New Roman" w:cs="Times New Roman"/>
          <w:sz w:val="28"/>
          <w:szCs w:val="28"/>
        </w:rPr>
        <w:t xml:space="preserve"> на </w:t>
      </w:r>
      <w:r w:rsidR="007922E1" w:rsidRPr="007922E1">
        <w:rPr>
          <w:rFonts w:ascii="Times New Roman" w:hAnsi="Times New Roman" w:cs="Times New Roman"/>
          <w:sz w:val="28"/>
          <w:szCs w:val="28"/>
        </w:rPr>
        <w:t>3 983,85</w:t>
      </w:r>
      <w:r w:rsidRPr="007922E1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7922E1" w:rsidRPr="007922E1">
        <w:rPr>
          <w:rFonts w:ascii="Times New Roman" w:hAnsi="Times New Roman" w:cs="Times New Roman"/>
          <w:sz w:val="28"/>
          <w:szCs w:val="28"/>
        </w:rPr>
        <w:t>0,5</w:t>
      </w:r>
      <w:r w:rsidRPr="007922E1">
        <w:rPr>
          <w:rFonts w:ascii="Times New Roman" w:hAnsi="Times New Roman" w:cs="Times New Roman"/>
          <w:sz w:val="28"/>
          <w:szCs w:val="28"/>
        </w:rPr>
        <w:t>%,</w:t>
      </w:r>
      <w:r w:rsidR="00D851C3" w:rsidRPr="007922E1">
        <w:rPr>
          <w:rFonts w:ascii="Times New Roman" w:hAnsi="Times New Roman" w:cs="Times New Roman"/>
          <w:sz w:val="28"/>
          <w:szCs w:val="28"/>
        </w:rPr>
        <w:t xml:space="preserve"> </w:t>
      </w:r>
      <w:r w:rsidR="006746BF" w:rsidRPr="007922E1">
        <w:rPr>
          <w:rFonts w:ascii="Times New Roman" w:hAnsi="Times New Roman" w:cs="Times New Roman"/>
          <w:sz w:val="28"/>
          <w:szCs w:val="28"/>
        </w:rPr>
        <w:t>тако</w:t>
      </w:r>
      <w:r w:rsidR="00891C2C">
        <w:rPr>
          <w:rFonts w:ascii="Times New Roman" w:hAnsi="Times New Roman" w:cs="Times New Roman"/>
          <w:sz w:val="28"/>
          <w:szCs w:val="28"/>
        </w:rPr>
        <w:t>е</w:t>
      </w:r>
      <w:r w:rsidR="006746BF" w:rsidRPr="007922E1">
        <w:rPr>
          <w:rFonts w:ascii="Times New Roman" w:hAnsi="Times New Roman" w:cs="Times New Roman"/>
          <w:sz w:val="28"/>
          <w:szCs w:val="28"/>
        </w:rPr>
        <w:t xml:space="preserve"> </w:t>
      </w:r>
      <w:r w:rsidR="00891C2C">
        <w:rPr>
          <w:rFonts w:ascii="Times New Roman" w:hAnsi="Times New Roman" w:cs="Times New Roman"/>
          <w:sz w:val="28"/>
          <w:szCs w:val="28"/>
        </w:rPr>
        <w:t>снижение</w:t>
      </w:r>
      <w:r w:rsidR="006746BF" w:rsidRPr="007922E1">
        <w:rPr>
          <w:rFonts w:ascii="Times New Roman" w:hAnsi="Times New Roman" w:cs="Times New Roman"/>
          <w:sz w:val="28"/>
          <w:szCs w:val="28"/>
        </w:rPr>
        <w:t xml:space="preserve"> доходов обусловлен</w:t>
      </w:r>
      <w:r w:rsidR="00891C2C">
        <w:rPr>
          <w:rFonts w:ascii="Times New Roman" w:hAnsi="Times New Roman" w:cs="Times New Roman"/>
          <w:sz w:val="28"/>
          <w:szCs w:val="28"/>
        </w:rPr>
        <w:t>о</w:t>
      </w:r>
      <w:r w:rsidR="006746BF" w:rsidRPr="007922E1">
        <w:rPr>
          <w:rFonts w:ascii="Times New Roman" w:hAnsi="Times New Roman" w:cs="Times New Roman"/>
          <w:sz w:val="28"/>
          <w:szCs w:val="28"/>
        </w:rPr>
        <w:t xml:space="preserve"> </w:t>
      </w:r>
      <w:r w:rsidR="000D152D" w:rsidRPr="007922E1">
        <w:rPr>
          <w:rFonts w:ascii="Times New Roman" w:hAnsi="Times New Roman" w:cs="Times New Roman"/>
          <w:sz w:val="28"/>
          <w:szCs w:val="28"/>
        </w:rPr>
        <w:t xml:space="preserve">в основном за счет </w:t>
      </w:r>
      <w:r w:rsidR="007922E1" w:rsidRPr="007922E1">
        <w:rPr>
          <w:rFonts w:ascii="Times New Roman" w:hAnsi="Times New Roman" w:cs="Times New Roman"/>
          <w:sz w:val="28"/>
          <w:szCs w:val="28"/>
        </w:rPr>
        <w:t>снижения</w:t>
      </w:r>
      <w:r w:rsidR="006746BF" w:rsidRPr="007922E1">
        <w:rPr>
          <w:rFonts w:ascii="Times New Roman" w:hAnsi="Times New Roman" w:cs="Times New Roman"/>
          <w:sz w:val="28"/>
          <w:szCs w:val="28"/>
        </w:rPr>
        <w:t xml:space="preserve"> </w:t>
      </w:r>
      <w:r w:rsidR="00D851C3" w:rsidRPr="007922E1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6746BF" w:rsidRPr="007922E1">
        <w:rPr>
          <w:rFonts w:ascii="Times New Roman" w:hAnsi="Times New Roman" w:cs="Times New Roman"/>
          <w:sz w:val="28"/>
          <w:szCs w:val="28"/>
        </w:rPr>
        <w:t>.</w:t>
      </w:r>
    </w:p>
    <w:p w:rsidR="003F046C" w:rsidRPr="00752D0D" w:rsidRDefault="00BC773D" w:rsidP="00BC7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2E1">
        <w:rPr>
          <w:rFonts w:ascii="Times New Roman" w:hAnsi="Times New Roman" w:cs="Times New Roman"/>
          <w:sz w:val="28"/>
          <w:szCs w:val="28"/>
        </w:rPr>
        <w:t>Исполнение окружного бюджета по доходам в 202</w:t>
      </w:r>
      <w:r w:rsidR="007922E1" w:rsidRPr="007922E1">
        <w:rPr>
          <w:rFonts w:ascii="Times New Roman" w:hAnsi="Times New Roman" w:cs="Times New Roman"/>
          <w:sz w:val="28"/>
          <w:szCs w:val="28"/>
        </w:rPr>
        <w:t>3</w:t>
      </w:r>
      <w:r w:rsidRPr="007922E1">
        <w:rPr>
          <w:rFonts w:ascii="Times New Roman" w:hAnsi="Times New Roman" w:cs="Times New Roman"/>
          <w:sz w:val="28"/>
          <w:szCs w:val="28"/>
        </w:rPr>
        <w:t xml:space="preserve"> году, как и годом ранее, осуществлялось неравномерно. Наибольшие объемы поступлений в 202</w:t>
      </w:r>
      <w:r w:rsidR="007922E1" w:rsidRPr="007922E1">
        <w:rPr>
          <w:rFonts w:ascii="Times New Roman" w:hAnsi="Times New Roman" w:cs="Times New Roman"/>
          <w:sz w:val="28"/>
          <w:szCs w:val="28"/>
        </w:rPr>
        <w:t>3</w:t>
      </w:r>
      <w:r w:rsidRPr="007922E1">
        <w:rPr>
          <w:rFonts w:ascii="Times New Roman" w:hAnsi="Times New Roman" w:cs="Times New Roman"/>
          <w:sz w:val="28"/>
          <w:szCs w:val="28"/>
        </w:rPr>
        <w:t xml:space="preserve"> году приходились на </w:t>
      </w:r>
      <w:r w:rsidR="007922E1" w:rsidRPr="007922E1">
        <w:rPr>
          <w:rFonts w:ascii="Times New Roman" w:hAnsi="Times New Roman" w:cs="Times New Roman"/>
          <w:sz w:val="28"/>
          <w:szCs w:val="28"/>
        </w:rPr>
        <w:t>сентябрь</w:t>
      </w:r>
      <w:r w:rsidRPr="007922E1">
        <w:rPr>
          <w:rFonts w:ascii="Times New Roman" w:hAnsi="Times New Roman" w:cs="Times New Roman"/>
          <w:sz w:val="28"/>
          <w:szCs w:val="28"/>
        </w:rPr>
        <w:t xml:space="preserve"> и </w:t>
      </w:r>
      <w:r w:rsidR="003F046C" w:rsidRPr="007922E1">
        <w:rPr>
          <w:rFonts w:ascii="Times New Roman" w:hAnsi="Times New Roman" w:cs="Times New Roman"/>
          <w:sz w:val="28"/>
          <w:szCs w:val="28"/>
        </w:rPr>
        <w:t>декабрь.</w:t>
      </w:r>
      <w:r w:rsidRPr="00792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46C" w:rsidRDefault="003F046C" w:rsidP="00BC7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773D" w:rsidRDefault="00BC773D" w:rsidP="003F04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>
            <wp:extent cx="6229350" cy="21621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3538B" w:rsidRDefault="0083538B" w:rsidP="00BC7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746BF" w:rsidRDefault="006746BF" w:rsidP="0067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184">
        <w:rPr>
          <w:rFonts w:ascii="Times New Roman" w:hAnsi="Times New Roman" w:cs="Times New Roman"/>
          <w:sz w:val="28"/>
          <w:szCs w:val="28"/>
        </w:rPr>
        <w:t>В 202</w:t>
      </w:r>
      <w:r w:rsidR="00E0762A" w:rsidRPr="00EC7184">
        <w:rPr>
          <w:rFonts w:ascii="Times New Roman" w:hAnsi="Times New Roman" w:cs="Times New Roman"/>
          <w:sz w:val="28"/>
          <w:szCs w:val="28"/>
        </w:rPr>
        <w:t>3</w:t>
      </w:r>
      <w:r w:rsidRPr="00EC7184">
        <w:rPr>
          <w:rFonts w:ascii="Times New Roman" w:hAnsi="Times New Roman" w:cs="Times New Roman"/>
          <w:sz w:val="28"/>
          <w:szCs w:val="28"/>
        </w:rPr>
        <w:t xml:space="preserve"> году в окружной бюджет поступили доходы по </w:t>
      </w:r>
      <w:r w:rsidR="00EC7184" w:rsidRPr="00EC7184">
        <w:rPr>
          <w:rFonts w:ascii="Times New Roman" w:hAnsi="Times New Roman" w:cs="Times New Roman"/>
          <w:sz w:val="28"/>
          <w:szCs w:val="28"/>
        </w:rPr>
        <w:t>13</w:t>
      </w:r>
      <w:r w:rsidRPr="00EC7184">
        <w:rPr>
          <w:rFonts w:ascii="Times New Roman" w:hAnsi="Times New Roman" w:cs="Times New Roman"/>
          <w:sz w:val="28"/>
          <w:szCs w:val="28"/>
        </w:rPr>
        <w:t xml:space="preserve"> видам доходов </w:t>
      </w:r>
      <w:r w:rsidR="00450378" w:rsidRPr="00EC7184">
        <w:rPr>
          <w:rFonts w:ascii="Times New Roman" w:hAnsi="Times New Roman" w:cs="Times New Roman"/>
          <w:sz w:val="28"/>
          <w:szCs w:val="28"/>
        </w:rPr>
        <w:br/>
      </w:r>
      <w:r w:rsidRPr="00EC7184">
        <w:rPr>
          <w:rFonts w:ascii="Times New Roman" w:hAnsi="Times New Roman" w:cs="Times New Roman"/>
          <w:sz w:val="28"/>
          <w:szCs w:val="28"/>
        </w:rPr>
        <w:t xml:space="preserve">(за исключением безвозмездных поступлений), не учтенных в Решении о бюджете, </w:t>
      </w:r>
      <w:r w:rsidR="00450378" w:rsidRPr="00EC7184">
        <w:rPr>
          <w:rFonts w:ascii="Times New Roman" w:hAnsi="Times New Roman" w:cs="Times New Roman"/>
          <w:sz w:val="28"/>
          <w:szCs w:val="28"/>
        </w:rPr>
        <w:br/>
      </w:r>
      <w:r w:rsidRPr="00EC7184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EC7184" w:rsidRPr="00EC7184">
        <w:rPr>
          <w:rFonts w:ascii="Times New Roman" w:hAnsi="Times New Roman" w:cs="Times New Roman"/>
          <w:sz w:val="28"/>
          <w:szCs w:val="28"/>
        </w:rPr>
        <w:t>12</w:t>
      </w:r>
      <w:r w:rsidR="00712B1C">
        <w:rPr>
          <w:rFonts w:ascii="Times New Roman" w:hAnsi="Times New Roman" w:cs="Times New Roman"/>
          <w:sz w:val="28"/>
          <w:szCs w:val="28"/>
        </w:rPr>
        <w:t>6</w:t>
      </w:r>
      <w:r w:rsidR="00EC7184" w:rsidRPr="00EC7184">
        <w:rPr>
          <w:rFonts w:ascii="Times New Roman" w:hAnsi="Times New Roman" w:cs="Times New Roman"/>
          <w:sz w:val="28"/>
          <w:szCs w:val="28"/>
        </w:rPr>
        <w:t>,59</w:t>
      </w:r>
      <w:r w:rsidR="0076651E" w:rsidRPr="00EC7184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EC7184">
        <w:rPr>
          <w:rFonts w:ascii="Times New Roman" w:hAnsi="Times New Roman" w:cs="Times New Roman"/>
          <w:sz w:val="28"/>
          <w:szCs w:val="28"/>
        </w:rPr>
        <w:t>рублей:</w:t>
      </w:r>
    </w:p>
    <w:p w:rsidR="00EE627F" w:rsidRDefault="00EE627F" w:rsidP="0067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8784"/>
        <w:gridCol w:w="992"/>
      </w:tblGrid>
      <w:tr w:rsidR="00781383" w:rsidRPr="00502DCA" w:rsidTr="0025719D">
        <w:tc>
          <w:tcPr>
            <w:tcW w:w="8784" w:type="dxa"/>
          </w:tcPr>
          <w:p w:rsidR="00781383" w:rsidRPr="00502DCA" w:rsidRDefault="00781383" w:rsidP="006746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DC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</w:tcPr>
          <w:p w:rsidR="00781383" w:rsidRPr="00502DCA" w:rsidRDefault="00781383" w:rsidP="006746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DCA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2F0EA6" w:rsidRPr="00502DCA" w:rsidTr="0025719D">
        <w:tc>
          <w:tcPr>
            <w:tcW w:w="8784" w:type="dxa"/>
          </w:tcPr>
          <w:p w:rsidR="002F0EA6" w:rsidRPr="00502DCA" w:rsidRDefault="002F0EA6" w:rsidP="006746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DCA">
              <w:rPr>
                <w:rFonts w:ascii="Times New Roman" w:hAnsi="Times New Roman" w:cs="Times New Roman"/>
                <w:sz w:val="20"/>
                <w:szCs w:val="20"/>
              </w:rPr>
              <w:t>ВСЕГО доходов, не учтенных в Решении</w:t>
            </w:r>
          </w:p>
        </w:tc>
        <w:tc>
          <w:tcPr>
            <w:tcW w:w="992" w:type="dxa"/>
          </w:tcPr>
          <w:p w:rsidR="002F0EA6" w:rsidRPr="00502DCA" w:rsidRDefault="00EC7184" w:rsidP="006746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12B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,59</w:t>
            </w:r>
          </w:p>
        </w:tc>
      </w:tr>
      <w:tr w:rsidR="00781383" w:rsidRPr="00502DCA" w:rsidTr="00CE6352">
        <w:trPr>
          <w:trHeight w:val="736"/>
        </w:trPr>
        <w:tc>
          <w:tcPr>
            <w:tcW w:w="8784" w:type="dxa"/>
          </w:tcPr>
          <w:p w:rsidR="00781383" w:rsidRPr="00502DCA" w:rsidRDefault="00502DCA" w:rsidP="00C40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DC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</w:tcPr>
          <w:p w:rsidR="00781383" w:rsidRPr="00502DCA" w:rsidRDefault="00502DCA" w:rsidP="006746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-16,90</w:t>
            </w:r>
          </w:p>
        </w:tc>
      </w:tr>
      <w:tr w:rsidR="002F0EA6" w:rsidRPr="00781383" w:rsidTr="0025719D">
        <w:tc>
          <w:tcPr>
            <w:tcW w:w="8784" w:type="dxa"/>
          </w:tcPr>
          <w:p w:rsidR="002F0EA6" w:rsidRPr="00502DCA" w:rsidRDefault="00502DCA" w:rsidP="00C40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DCA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</w:tcPr>
          <w:p w:rsidR="002F0EA6" w:rsidRDefault="00502DCA" w:rsidP="006746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-55,50</w:t>
            </w:r>
          </w:p>
        </w:tc>
      </w:tr>
      <w:tr w:rsidR="005C761C" w:rsidRPr="00781383" w:rsidTr="0025719D">
        <w:tc>
          <w:tcPr>
            <w:tcW w:w="8784" w:type="dxa"/>
          </w:tcPr>
          <w:p w:rsidR="005C761C" w:rsidRPr="00502DCA" w:rsidRDefault="005C761C" w:rsidP="00C40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61C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</w:tcPr>
          <w:p w:rsidR="005C761C" w:rsidRDefault="005C761C" w:rsidP="006746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18,50</w:t>
            </w:r>
          </w:p>
        </w:tc>
      </w:tr>
      <w:tr w:rsidR="005C761C" w:rsidRPr="00781383" w:rsidTr="0025719D">
        <w:tc>
          <w:tcPr>
            <w:tcW w:w="8784" w:type="dxa"/>
          </w:tcPr>
          <w:p w:rsidR="005C761C" w:rsidRPr="005C761C" w:rsidRDefault="005C761C" w:rsidP="00C40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61C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</w:tcPr>
          <w:p w:rsidR="005C761C" w:rsidRDefault="005C761C" w:rsidP="006746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</w:tr>
      <w:tr w:rsidR="005C761C" w:rsidRPr="00781383" w:rsidTr="0025719D">
        <w:tc>
          <w:tcPr>
            <w:tcW w:w="8784" w:type="dxa"/>
          </w:tcPr>
          <w:p w:rsidR="005C761C" w:rsidRPr="005C761C" w:rsidRDefault="005C761C" w:rsidP="00C40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61C">
              <w:rPr>
                <w:rFonts w:ascii="Times New Roman" w:hAnsi="Times New Roman" w:cs="Times New Roman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992" w:type="dxa"/>
          </w:tcPr>
          <w:p w:rsidR="005C761C" w:rsidRDefault="005C761C" w:rsidP="006746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11,03</w:t>
            </w:r>
          </w:p>
        </w:tc>
      </w:tr>
      <w:tr w:rsidR="005C761C" w:rsidRPr="00781383" w:rsidTr="0025719D">
        <w:tc>
          <w:tcPr>
            <w:tcW w:w="8784" w:type="dxa"/>
          </w:tcPr>
          <w:p w:rsidR="005C761C" w:rsidRPr="005C761C" w:rsidRDefault="005C761C" w:rsidP="00C40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61C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992" w:type="dxa"/>
          </w:tcPr>
          <w:p w:rsidR="005C761C" w:rsidRDefault="005C761C" w:rsidP="006746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5C761C" w:rsidRPr="00781383" w:rsidTr="0025719D">
        <w:tc>
          <w:tcPr>
            <w:tcW w:w="8784" w:type="dxa"/>
          </w:tcPr>
          <w:p w:rsidR="005C761C" w:rsidRPr="005C761C" w:rsidRDefault="005C761C" w:rsidP="00C40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61C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</w:tcPr>
          <w:p w:rsidR="005C761C" w:rsidRDefault="005C761C" w:rsidP="006746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5C761C" w:rsidRPr="00781383" w:rsidTr="0025719D">
        <w:tc>
          <w:tcPr>
            <w:tcW w:w="8784" w:type="dxa"/>
          </w:tcPr>
          <w:p w:rsidR="005C761C" w:rsidRPr="005C761C" w:rsidRDefault="005C761C" w:rsidP="00C40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61C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</w:tcPr>
          <w:p w:rsidR="005C761C" w:rsidRDefault="005C761C" w:rsidP="006746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</w:tr>
      <w:tr w:rsidR="005C761C" w:rsidRPr="00781383" w:rsidTr="0025719D">
        <w:tc>
          <w:tcPr>
            <w:tcW w:w="8784" w:type="dxa"/>
          </w:tcPr>
          <w:p w:rsidR="005C761C" w:rsidRPr="005C761C" w:rsidRDefault="005C761C" w:rsidP="00C40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</w:tcPr>
          <w:p w:rsidR="005C761C" w:rsidRDefault="005C761C" w:rsidP="006746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-0,15</w:t>
            </w:r>
          </w:p>
        </w:tc>
      </w:tr>
      <w:tr w:rsidR="005C761C" w:rsidRPr="00781383" w:rsidTr="0025719D">
        <w:tc>
          <w:tcPr>
            <w:tcW w:w="8784" w:type="dxa"/>
          </w:tcPr>
          <w:p w:rsidR="005C761C" w:rsidRPr="005C761C" w:rsidRDefault="005C761C" w:rsidP="00C40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61C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</w:tcPr>
          <w:p w:rsidR="005C761C" w:rsidRDefault="005C761C" w:rsidP="006746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59,71</w:t>
            </w:r>
          </w:p>
        </w:tc>
      </w:tr>
      <w:tr w:rsidR="005C761C" w:rsidRPr="00781383" w:rsidTr="0025719D">
        <w:tc>
          <w:tcPr>
            <w:tcW w:w="8784" w:type="dxa"/>
          </w:tcPr>
          <w:p w:rsidR="005C761C" w:rsidRPr="005C761C" w:rsidRDefault="005C761C" w:rsidP="00C40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61C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</w:tcPr>
          <w:p w:rsidR="005C761C" w:rsidRDefault="005C761C" w:rsidP="006746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90,90</w:t>
            </w:r>
          </w:p>
        </w:tc>
      </w:tr>
      <w:tr w:rsidR="005C761C" w:rsidRPr="00781383" w:rsidTr="0025719D">
        <w:tc>
          <w:tcPr>
            <w:tcW w:w="8784" w:type="dxa"/>
          </w:tcPr>
          <w:p w:rsidR="005C761C" w:rsidRPr="005C761C" w:rsidRDefault="005C761C" w:rsidP="00C40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61C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992" w:type="dxa"/>
          </w:tcPr>
          <w:p w:rsidR="005C761C" w:rsidRDefault="005C761C" w:rsidP="006746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16,15</w:t>
            </w:r>
          </w:p>
        </w:tc>
      </w:tr>
      <w:tr w:rsidR="005C761C" w:rsidRPr="00781383" w:rsidTr="0025719D">
        <w:tc>
          <w:tcPr>
            <w:tcW w:w="8784" w:type="dxa"/>
          </w:tcPr>
          <w:p w:rsidR="005C761C" w:rsidRPr="005C761C" w:rsidRDefault="005C761C" w:rsidP="00C40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61C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2" w:type="dxa"/>
          </w:tcPr>
          <w:p w:rsidR="005C761C" w:rsidRDefault="005C761C" w:rsidP="006746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</w:tr>
    </w:tbl>
    <w:p w:rsidR="0076651E" w:rsidRDefault="0076651E" w:rsidP="0067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651E" w:rsidRPr="000C45EA" w:rsidRDefault="001878CB" w:rsidP="00435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B7A4D">
        <w:rPr>
          <w:rFonts w:ascii="Times New Roman" w:hAnsi="Times New Roman" w:cs="Times New Roman"/>
          <w:sz w:val="28"/>
          <w:szCs w:val="28"/>
        </w:rPr>
        <w:t xml:space="preserve">Главные администраторы бюджетных средств </w:t>
      </w:r>
      <w:r w:rsidR="001519E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B7A4D">
        <w:rPr>
          <w:rFonts w:ascii="Times New Roman" w:hAnsi="Times New Roman" w:cs="Times New Roman"/>
          <w:sz w:val="28"/>
          <w:szCs w:val="28"/>
        </w:rPr>
        <w:t xml:space="preserve">обеспечили поступление </w:t>
      </w:r>
      <w:r w:rsidR="000B7A4D" w:rsidRPr="000B7A4D">
        <w:rPr>
          <w:rFonts w:ascii="Times New Roman" w:hAnsi="Times New Roman" w:cs="Times New Roman"/>
          <w:sz w:val="28"/>
          <w:szCs w:val="28"/>
        </w:rPr>
        <w:t>8 833,52</w:t>
      </w:r>
      <w:r w:rsidRPr="000B7A4D">
        <w:rPr>
          <w:rFonts w:ascii="Times New Roman" w:hAnsi="Times New Roman" w:cs="Times New Roman"/>
          <w:sz w:val="28"/>
          <w:szCs w:val="28"/>
        </w:rPr>
        <w:t xml:space="preserve"> </w:t>
      </w:r>
      <w:r w:rsidR="004355B4" w:rsidRPr="000B7A4D">
        <w:rPr>
          <w:rFonts w:ascii="Times New Roman" w:hAnsi="Times New Roman" w:cs="Times New Roman"/>
          <w:sz w:val="28"/>
          <w:szCs w:val="28"/>
        </w:rPr>
        <w:t>тыс.</w:t>
      </w:r>
      <w:r w:rsidRPr="000B7A4D"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0B7A4D" w:rsidRPr="000B7A4D">
        <w:rPr>
          <w:rFonts w:ascii="Times New Roman" w:hAnsi="Times New Roman" w:cs="Times New Roman"/>
          <w:sz w:val="28"/>
          <w:szCs w:val="28"/>
        </w:rPr>
        <w:t>1</w:t>
      </w:r>
      <w:r w:rsidR="00416512" w:rsidRPr="000B7A4D">
        <w:rPr>
          <w:rFonts w:ascii="Times New Roman" w:hAnsi="Times New Roman" w:cs="Times New Roman"/>
          <w:sz w:val="28"/>
          <w:szCs w:val="28"/>
        </w:rPr>
        <w:t>,1</w:t>
      </w:r>
      <w:r w:rsidRPr="000B7A4D">
        <w:rPr>
          <w:rFonts w:ascii="Times New Roman" w:hAnsi="Times New Roman" w:cs="Times New Roman"/>
          <w:sz w:val="28"/>
          <w:szCs w:val="28"/>
        </w:rPr>
        <w:t xml:space="preserve">% общего объема доходов </w:t>
      </w:r>
      <w:r w:rsidR="004355B4" w:rsidRPr="000B7A4D"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Pr="000B7A4D">
        <w:rPr>
          <w:rFonts w:ascii="Times New Roman" w:hAnsi="Times New Roman" w:cs="Times New Roman"/>
          <w:sz w:val="28"/>
          <w:szCs w:val="28"/>
        </w:rPr>
        <w:t xml:space="preserve">бюджета. </w:t>
      </w:r>
      <w:r w:rsidR="00450378" w:rsidRPr="000B7A4D">
        <w:rPr>
          <w:rFonts w:ascii="Times New Roman" w:hAnsi="Times New Roman" w:cs="Times New Roman"/>
          <w:sz w:val="28"/>
          <w:szCs w:val="28"/>
        </w:rPr>
        <w:br/>
      </w:r>
      <w:r w:rsidRPr="000B7A4D">
        <w:rPr>
          <w:rFonts w:ascii="Times New Roman" w:hAnsi="Times New Roman" w:cs="Times New Roman"/>
          <w:sz w:val="28"/>
          <w:szCs w:val="28"/>
        </w:rPr>
        <w:t>По сравнению с 20</w:t>
      </w:r>
      <w:r w:rsidR="004355B4" w:rsidRPr="000B7A4D">
        <w:rPr>
          <w:rFonts w:ascii="Times New Roman" w:hAnsi="Times New Roman" w:cs="Times New Roman"/>
          <w:sz w:val="28"/>
          <w:szCs w:val="28"/>
        </w:rPr>
        <w:t>2</w:t>
      </w:r>
      <w:r w:rsidR="000B7A4D" w:rsidRPr="000B7A4D">
        <w:rPr>
          <w:rFonts w:ascii="Times New Roman" w:hAnsi="Times New Roman" w:cs="Times New Roman"/>
          <w:sz w:val="28"/>
          <w:szCs w:val="28"/>
        </w:rPr>
        <w:t>2</w:t>
      </w:r>
      <w:r w:rsidRPr="000B7A4D">
        <w:rPr>
          <w:rFonts w:ascii="Times New Roman" w:hAnsi="Times New Roman" w:cs="Times New Roman"/>
          <w:sz w:val="28"/>
          <w:szCs w:val="28"/>
        </w:rPr>
        <w:t xml:space="preserve"> годом объем поступлений </w:t>
      </w:r>
      <w:r w:rsidR="000A2329" w:rsidRPr="000A2329">
        <w:rPr>
          <w:rFonts w:ascii="Times New Roman" w:hAnsi="Times New Roman" w:cs="Times New Roman"/>
          <w:sz w:val="28"/>
          <w:szCs w:val="28"/>
        </w:rPr>
        <w:t>вырос</w:t>
      </w:r>
      <w:r w:rsidRPr="000A2329">
        <w:rPr>
          <w:rFonts w:ascii="Times New Roman" w:hAnsi="Times New Roman" w:cs="Times New Roman"/>
          <w:sz w:val="28"/>
          <w:szCs w:val="28"/>
        </w:rPr>
        <w:t xml:space="preserve"> на </w:t>
      </w:r>
      <w:r w:rsidR="00F85C63" w:rsidRPr="000A2329">
        <w:rPr>
          <w:rFonts w:ascii="Times New Roman" w:hAnsi="Times New Roman" w:cs="Times New Roman"/>
          <w:sz w:val="28"/>
          <w:szCs w:val="28"/>
        </w:rPr>
        <w:t>1</w:t>
      </w:r>
      <w:r w:rsidR="000A2329" w:rsidRPr="000A2329">
        <w:rPr>
          <w:rFonts w:ascii="Times New Roman" w:hAnsi="Times New Roman" w:cs="Times New Roman"/>
          <w:sz w:val="28"/>
          <w:szCs w:val="28"/>
        </w:rPr>
        <w:t> 051,02</w:t>
      </w:r>
      <w:r w:rsidRPr="000A2329">
        <w:rPr>
          <w:rFonts w:ascii="Times New Roman" w:hAnsi="Times New Roman" w:cs="Times New Roman"/>
          <w:sz w:val="28"/>
          <w:szCs w:val="28"/>
        </w:rPr>
        <w:t xml:space="preserve"> </w:t>
      </w:r>
      <w:r w:rsidR="004355B4" w:rsidRPr="000A2329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A2329">
        <w:rPr>
          <w:rFonts w:ascii="Times New Roman" w:hAnsi="Times New Roman" w:cs="Times New Roman"/>
          <w:sz w:val="28"/>
          <w:szCs w:val="28"/>
        </w:rPr>
        <w:t>рублей</w:t>
      </w:r>
      <w:r w:rsidR="00F85C63" w:rsidRPr="000A2329">
        <w:rPr>
          <w:rFonts w:ascii="Times New Roman" w:hAnsi="Times New Roman" w:cs="Times New Roman"/>
          <w:sz w:val="28"/>
          <w:szCs w:val="28"/>
        </w:rPr>
        <w:t>.</w:t>
      </w:r>
      <w:r w:rsidRPr="000A2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BAA" w:rsidRDefault="00DC7BAA" w:rsidP="00DC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29">
        <w:rPr>
          <w:rFonts w:ascii="Times New Roman" w:hAnsi="Times New Roman" w:cs="Times New Roman"/>
          <w:sz w:val="28"/>
          <w:szCs w:val="28"/>
        </w:rPr>
        <w:t>В 202</w:t>
      </w:r>
      <w:r w:rsidR="000A2329" w:rsidRPr="000A2329">
        <w:rPr>
          <w:rFonts w:ascii="Times New Roman" w:hAnsi="Times New Roman" w:cs="Times New Roman"/>
          <w:sz w:val="28"/>
          <w:szCs w:val="28"/>
        </w:rPr>
        <w:t>3</w:t>
      </w:r>
      <w:r w:rsidRPr="000A2329">
        <w:rPr>
          <w:rFonts w:ascii="Times New Roman" w:hAnsi="Times New Roman" w:cs="Times New Roman"/>
          <w:sz w:val="28"/>
          <w:szCs w:val="28"/>
        </w:rPr>
        <w:t xml:space="preserve"> году в структуре доходов окружного бюджета доля собственных</w:t>
      </w:r>
      <w:r w:rsidR="000A2329" w:rsidRPr="000A2329">
        <w:t xml:space="preserve"> </w:t>
      </w:r>
      <w:r w:rsidRPr="000A2329">
        <w:rPr>
          <w:rFonts w:ascii="Times New Roman" w:hAnsi="Times New Roman" w:cs="Times New Roman"/>
          <w:sz w:val="28"/>
          <w:szCs w:val="28"/>
        </w:rPr>
        <w:t>(налоговых и неналоговых)</w:t>
      </w:r>
      <w:r w:rsidR="002A51CF" w:rsidRPr="002A51CF">
        <w:t xml:space="preserve"> </w:t>
      </w:r>
      <w:r w:rsidR="002A51CF" w:rsidRPr="002A51CF">
        <w:rPr>
          <w:rFonts w:ascii="Times New Roman" w:hAnsi="Times New Roman" w:cs="Times New Roman"/>
          <w:sz w:val="28"/>
          <w:szCs w:val="28"/>
        </w:rPr>
        <w:t>доходов</w:t>
      </w:r>
      <w:r w:rsidRPr="000A2329">
        <w:rPr>
          <w:rFonts w:ascii="Times New Roman" w:hAnsi="Times New Roman" w:cs="Times New Roman"/>
          <w:sz w:val="28"/>
          <w:szCs w:val="28"/>
        </w:rPr>
        <w:t xml:space="preserve">, по сравнению с предыдущим отчетным периодом, </w:t>
      </w:r>
      <w:r w:rsidR="000A2329" w:rsidRPr="000A2329">
        <w:rPr>
          <w:rFonts w:ascii="Times New Roman" w:hAnsi="Times New Roman" w:cs="Times New Roman"/>
          <w:sz w:val="28"/>
          <w:szCs w:val="28"/>
        </w:rPr>
        <w:t>выросла</w:t>
      </w:r>
      <w:r w:rsidR="00F85C63" w:rsidRPr="000A2329">
        <w:rPr>
          <w:rFonts w:ascii="Times New Roman" w:hAnsi="Times New Roman" w:cs="Times New Roman"/>
          <w:sz w:val="28"/>
          <w:szCs w:val="28"/>
        </w:rPr>
        <w:t xml:space="preserve"> </w:t>
      </w:r>
      <w:r w:rsidRPr="000A2329">
        <w:rPr>
          <w:rFonts w:ascii="Times New Roman" w:hAnsi="Times New Roman" w:cs="Times New Roman"/>
          <w:sz w:val="28"/>
          <w:szCs w:val="28"/>
        </w:rPr>
        <w:t xml:space="preserve">на </w:t>
      </w:r>
      <w:r w:rsidR="000A2329" w:rsidRPr="000A2329">
        <w:rPr>
          <w:rFonts w:ascii="Times New Roman" w:hAnsi="Times New Roman" w:cs="Times New Roman"/>
          <w:sz w:val="28"/>
          <w:szCs w:val="28"/>
        </w:rPr>
        <w:t>0,2</w:t>
      </w:r>
      <w:r w:rsidRPr="000A2329">
        <w:rPr>
          <w:rFonts w:ascii="Times New Roman" w:hAnsi="Times New Roman" w:cs="Times New Roman"/>
          <w:sz w:val="28"/>
          <w:szCs w:val="28"/>
        </w:rPr>
        <w:t>% и по итогам 202</w:t>
      </w:r>
      <w:r w:rsidR="000A2329" w:rsidRPr="000A2329">
        <w:rPr>
          <w:rFonts w:ascii="Times New Roman" w:hAnsi="Times New Roman" w:cs="Times New Roman"/>
          <w:sz w:val="28"/>
          <w:szCs w:val="28"/>
        </w:rPr>
        <w:t>3</w:t>
      </w:r>
      <w:r w:rsidRPr="000A2329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F85C63" w:rsidRPr="000A2329">
        <w:rPr>
          <w:rFonts w:ascii="Times New Roman" w:hAnsi="Times New Roman" w:cs="Times New Roman"/>
          <w:sz w:val="28"/>
          <w:szCs w:val="28"/>
        </w:rPr>
        <w:t>8</w:t>
      </w:r>
      <w:r w:rsidRPr="000A2329">
        <w:rPr>
          <w:rFonts w:ascii="Times New Roman" w:hAnsi="Times New Roman" w:cs="Times New Roman"/>
          <w:sz w:val="28"/>
          <w:szCs w:val="28"/>
        </w:rPr>
        <w:t>,</w:t>
      </w:r>
      <w:r w:rsidR="000A2329" w:rsidRPr="000A2329">
        <w:rPr>
          <w:rFonts w:ascii="Times New Roman" w:hAnsi="Times New Roman" w:cs="Times New Roman"/>
          <w:sz w:val="28"/>
          <w:szCs w:val="28"/>
        </w:rPr>
        <w:t>9</w:t>
      </w:r>
      <w:r w:rsidRPr="000A2329">
        <w:rPr>
          <w:rFonts w:ascii="Times New Roman" w:hAnsi="Times New Roman" w:cs="Times New Roman"/>
          <w:sz w:val="28"/>
          <w:szCs w:val="28"/>
        </w:rPr>
        <w:t>%.</w:t>
      </w:r>
    </w:p>
    <w:p w:rsidR="00AF69C3" w:rsidRPr="00752D0D" w:rsidRDefault="0007396E" w:rsidP="00D80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B96B85D" wp14:editId="702BB075">
            <wp:simplePos x="0" y="0"/>
            <wp:positionH relativeFrom="column">
              <wp:posOffset>3070860</wp:posOffset>
            </wp:positionH>
            <wp:positionV relativeFrom="paragraph">
              <wp:posOffset>133985</wp:posOffset>
            </wp:positionV>
            <wp:extent cx="3276600" cy="3514725"/>
            <wp:effectExtent l="0" t="0" r="0" b="9525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8BF" w:rsidRPr="00752D0D">
        <w:rPr>
          <w:rFonts w:ascii="Times New Roman" w:hAnsi="Times New Roman" w:cs="Times New Roman"/>
          <w:sz w:val="28"/>
          <w:szCs w:val="28"/>
        </w:rPr>
        <w:t xml:space="preserve">Исполнение окружного бюджета по </w:t>
      </w:r>
      <w:r w:rsidR="00F938BF" w:rsidRPr="00752D0D">
        <w:rPr>
          <w:rFonts w:ascii="Times New Roman" w:hAnsi="Times New Roman" w:cs="Times New Roman"/>
          <w:b/>
          <w:sz w:val="28"/>
          <w:szCs w:val="28"/>
        </w:rPr>
        <w:t>налоговым доходам</w:t>
      </w:r>
      <w:r w:rsidR="00F938BF" w:rsidRPr="00752D0D">
        <w:rPr>
          <w:rFonts w:ascii="Times New Roman" w:hAnsi="Times New Roman" w:cs="Times New Roman"/>
          <w:sz w:val="28"/>
          <w:szCs w:val="28"/>
        </w:rPr>
        <w:t xml:space="preserve"> по итогам 202</w:t>
      </w:r>
      <w:r w:rsidR="00E14B12">
        <w:rPr>
          <w:rFonts w:ascii="Times New Roman" w:hAnsi="Times New Roman" w:cs="Times New Roman"/>
          <w:sz w:val="28"/>
          <w:szCs w:val="28"/>
        </w:rPr>
        <w:t>3</w:t>
      </w:r>
      <w:r w:rsidR="00F938BF" w:rsidRPr="00752D0D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E14B12">
        <w:rPr>
          <w:rFonts w:ascii="Times New Roman" w:hAnsi="Times New Roman" w:cs="Times New Roman"/>
          <w:sz w:val="28"/>
          <w:szCs w:val="28"/>
        </w:rPr>
        <w:t>58 133,47</w:t>
      </w:r>
      <w:r w:rsidR="00F938BF" w:rsidRPr="00752D0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14B12">
        <w:rPr>
          <w:rFonts w:ascii="Times New Roman" w:hAnsi="Times New Roman" w:cs="Times New Roman"/>
          <w:sz w:val="28"/>
          <w:szCs w:val="28"/>
        </w:rPr>
        <w:t>91,9</w:t>
      </w:r>
      <w:r w:rsidR="00F938BF" w:rsidRPr="00752D0D">
        <w:rPr>
          <w:rFonts w:ascii="Times New Roman" w:hAnsi="Times New Roman" w:cs="Times New Roman"/>
          <w:sz w:val="28"/>
          <w:szCs w:val="28"/>
        </w:rPr>
        <w:t xml:space="preserve">% от уточненных бюджетных назначений. </w:t>
      </w:r>
      <w:r w:rsidR="00E14B12" w:rsidRPr="00752D0D">
        <w:rPr>
          <w:rFonts w:ascii="Times New Roman" w:hAnsi="Times New Roman" w:cs="Times New Roman"/>
          <w:sz w:val="28"/>
          <w:szCs w:val="28"/>
        </w:rPr>
        <w:t>По</w:t>
      </w:r>
      <w:r w:rsidR="00E14B12">
        <w:rPr>
          <w:rFonts w:ascii="Times New Roman" w:hAnsi="Times New Roman" w:cs="Times New Roman"/>
          <w:sz w:val="28"/>
          <w:szCs w:val="28"/>
        </w:rPr>
        <w:t>-прежнему</w:t>
      </w:r>
      <w:r w:rsidR="00AF69C3" w:rsidRPr="00752D0D">
        <w:rPr>
          <w:rFonts w:ascii="Times New Roman" w:hAnsi="Times New Roman" w:cs="Times New Roman"/>
          <w:sz w:val="28"/>
          <w:szCs w:val="28"/>
        </w:rPr>
        <w:t xml:space="preserve"> основную часть общего объема налоговых доходов окружного бюджета составляет налог на доходы физических лиц</w:t>
      </w:r>
      <w:r w:rsidR="00F85C63" w:rsidRPr="00752D0D">
        <w:rPr>
          <w:rFonts w:ascii="Times New Roman" w:hAnsi="Times New Roman" w:cs="Times New Roman"/>
          <w:sz w:val="28"/>
          <w:szCs w:val="28"/>
        </w:rPr>
        <w:t xml:space="preserve"> </w:t>
      </w:r>
      <w:r w:rsidR="00E14B12">
        <w:rPr>
          <w:rFonts w:ascii="Times New Roman" w:hAnsi="Times New Roman" w:cs="Times New Roman"/>
          <w:sz w:val="28"/>
          <w:szCs w:val="28"/>
        </w:rPr>
        <w:t>57,4</w:t>
      </w:r>
      <w:r w:rsidR="00AF69C3" w:rsidRPr="00752D0D">
        <w:rPr>
          <w:rFonts w:ascii="Times New Roman" w:hAnsi="Times New Roman" w:cs="Times New Roman"/>
          <w:sz w:val="28"/>
          <w:szCs w:val="28"/>
        </w:rPr>
        <w:t>%. Поступления по налогу на совокупный доход в 202</w:t>
      </w:r>
      <w:r w:rsidR="00E14B12">
        <w:rPr>
          <w:rFonts w:ascii="Times New Roman" w:hAnsi="Times New Roman" w:cs="Times New Roman"/>
          <w:sz w:val="28"/>
          <w:szCs w:val="28"/>
        </w:rPr>
        <w:t>3</w:t>
      </w:r>
      <w:r w:rsidR="00AF69C3" w:rsidRPr="00752D0D">
        <w:rPr>
          <w:rFonts w:ascii="Times New Roman" w:hAnsi="Times New Roman" w:cs="Times New Roman"/>
          <w:sz w:val="28"/>
          <w:szCs w:val="28"/>
        </w:rPr>
        <w:t xml:space="preserve"> году формируют </w:t>
      </w:r>
      <w:r w:rsidR="00E14B12">
        <w:rPr>
          <w:rFonts w:ascii="Times New Roman" w:hAnsi="Times New Roman" w:cs="Times New Roman"/>
          <w:sz w:val="28"/>
          <w:szCs w:val="28"/>
        </w:rPr>
        <w:t>28,1</w:t>
      </w:r>
      <w:r w:rsidR="00AF69C3" w:rsidRPr="00752D0D">
        <w:rPr>
          <w:rFonts w:ascii="Times New Roman" w:hAnsi="Times New Roman" w:cs="Times New Roman"/>
          <w:sz w:val="28"/>
          <w:szCs w:val="28"/>
        </w:rPr>
        <w:t>% от общего объема налоговых доходов окружного бюджета.</w:t>
      </w:r>
    </w:p>
    <w:p w:rsidR="00C111D7" w:rsidRDefault="00F938BF" w:rsidP="00610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F71251" w:rsidRPr="00752D0D">
        <w:rPr>
          <w:rFonts w:ascii="Times New Roman" w:hAnsi="Times New Roman" w:cs="Times New Roman"/>
          <w:sz w:val="28"/>
          <w:szCs w:val="28"/>
        </w:rPr>
        <w:t>202</w:t>
      </w:r>
      <w:r w:rsidR="00E14B12">
        <w:rPr>
          <w:rFonts w:ascii="Times New Roman" w:hAnsi="Times New Roman" w:cs="Times New Roman"/>
          <w:sz w:val="28"/>
          <w:szCs w:val="28"/>
        </w:rPr>
        <w:t>2</w:t>
      </w:r>
      <w:r w:rsidR="00F71251" w:rsidRPr="00752D0D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752D0D">
        <w:rPr>
          <w:rFonts w:ascii="Times New Roman" w:hAnsi="Times New Roman" w:cs="Times New Roman"/>
          <w:sz w:val="28"/>
          <w:szCs w:val="28"/>
        </w:rPr>
        <w:t xml:space="preserve"> фактическое поступление общего объема налоговых доходов в окружной бюджет </w:t>
      </w:r>
      <w:r w:rsidR="00E14B12">
        <w:rPr>
          <w:rFonts w:ascii="Times New Roman" w:hAnsi="Times New Roman" w:cs="Times New Roman"/>
          <w:sz w:val="28"/>
          <w:szCs w:val="28"/>
        </w:rPr>
        <w:t>снизилось</w:t>
      </w:r>
      <w:r w:rsidRPr="00752D0D">
        <w:rPr>
          <w:rFonts w:ascii="Times New Roman" w:hAnsi="Times New Roman" w:cs="Times New Roman"/>
          <w:sz w:val="28"/>
          <w:szCs w:val="28"/>
        </w:rPr>
        <w:t xml:space="preserve"> на </w:t>
      </w:r>
      <w:r w:rsidR="00E14B12">
        <w:rPr>
          <w:rFonts w:ascii="Times New Roman" w:hAnsi="Times New Roman" w:cs="Times New Roman"/>
          <w:sz w:val="28"/>
          <w:szCs w:val="28"/>
        </w:rPr>
        <w:t>1 965,16</w:t>
      </w:r>
      <w:r w:rsidRPr="00752D0D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E14B12">
        <w:rPr>
          <w:rFonts w:ascii="Times New Roman" w:hAnsi="Times New Roman" w:cs="Times New Roman"/>
          <w:sz w:val="28"/>
          <w:szCs w:val="28"/>
        </w:rPr>
        <w:t>7,3</w:t>
      </w:r>
      <w:r w:rsidR="00B27FD7" w:rsidRPr="00752D0D">
        <w:rPr>
          <w:rFonts w:ascii="Times New Roman" w:hAnsi="Times New Roman" w:cs="Times New Roman"/>
          <w:sz w:val="28"/>
          <w:szCs w:val="28"/>
        </w:rPr>
        <w:t>%.</w:t>
      </w:r>
      <w:r w:rsidR="00CC010D">
        <w:rPr>
          <w:rFonts w:ascii="Times New Roman" w:hAnsi="Times New Roman" w:cs="Times New Roman"/>
          <w:sz w:val="28"/>
          <w:szCs w:val="28"/>
        </w:rPr>
        <w:t xml:space="preserve"> </w:t>
      </w:r>
      <w:r w:rsidR="00E14B12" w:rsidRPr="00916A2A">
        <w:rPr>
          <w:rFonts w:ascii="Times New Roman" w:hAnsi="Times New Roman" w:cs="Times New Roman"/>
          <w:sz w:val="28"/>
          <w:szCs w:val="28"/>
        </w:rPr>
        <w:t>Снижение</w:t>
      </w:r>
      <w:r w:rsidR="00A13A23" w:rsidRPr="00916A2A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E14B12" w:rsidRPr="00916A2A">
        <w:rPr>
          <w:rFonts w:ascii="Times New Roman" w:hAnsi="Times New Roman" w:cs="Times New Roman"/>
          <w:sz w:val="28"/>
          <w:szCs w:val="28"/>
        </w:rPr>
        <w:t>о</w:t>
      </w:r>
      <w:r w:rsidR="00A13A23" w:rsidRPr="00916A2A">
        <w:rPr>
          <w:rFonts w:ascii="Times New Roman" w:hAnsi="Times New Roman" w:cs="Times New Roman"/>
          <w:sz w:val="28"/>
          <w:szCs w:val="28"/>
        </w:rPr>
        <w:t xml:space="preserve"> </w:t>
      </w:r>
      <w:r w:rsidR="0013766D" w:rsidRPr="00916A2A">
        <w:rPr>
          <w:rFonts w:ascii="Times New Roman" w:hAnsi="Times New Roman" w:cs="Times New Roman"/>
          <w:sz w:val="28"/>
          <w:szCs w:val="28"/>
        </w:rPr>
        <w:t xml:space="preserve">за счет снижения поступлений </w:t>
      </w:r>
      <w:r w:rsidR="00A13A23" w:rsidRPr="00916A2A">
        <w:rPr>
          <w:rFonts w:ascii="Times New Roman" w:hAnsi="Times New Roman" w:cs="Times New Roman"/>
          <w:sz w:val="28"/>
          <w:szCs w:val="28"/>
        </w:rPr>
        <w:t>по налог</w:t>
      </w:r>
      <w:r w:rsidR="00B0397A">
        <w:rPr>
          <w:rFonts w:ascii="Times New Roman" w:hAnsi="Times New Roman" w:cs="Times New Roman"/>
          <w:sz w:val="28"/>
          <w:szCs w:val="28"/>
        </w:rPr>
        <w:t>ам</w:t>
      </w:r>
      <w:r w:rsidR="00A13A23" w:rsidRPr="00916A2A">
        <w:rPr>
          <w:rFonts w:ascii="Times New Roman" w:hAnsi="Times New Roman" w:cs="Times New Roman"/>
          <w:sz w:val="28"/>
          <w:szCs w:val="28"/>
        </w:rPr>
        <w:t xml:space="preserve"> на </w:t>
      </w:r>
      <w:r w:rsidR="00B0397A">
        <w:rPr>
          <w:rFonts w:ascii="Times New Roman" w:hAnsi="Times New Roman" w:cs="Times New Roman"/>
          <w:sz w:val="28"/>
          <w:szCs w:val="28"/>
        </w:rPr>
        <w:t>совокупный</w:t>
      </w:r>
      <w:r w:rsidR="00A13A23" w:rsidRPr="00916A2A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CC010D" w:rsidRPr="00916A2A">
        <w:rPr>
          <w:rFonts w:ascii="Times New Roman" w:hAnsi="Times New Roman" w:cs="Times New Roman"/>
          <w:sz w:val="28"/>
          <w:szCs w:val="28"/>
        </w:rPr>
        <w:t xml:space="preserve"> и</w:t>
      </w:r>
      <w:r w:rsidR="00B0397A">
        <w:rPr>
          <w:rFonts w:ascii="Times New Roman" w:hAnsi="Times New Roman" w:cs="Times New Roman"/>
          <w:sz w:val="28"/>
          <w:szCs w:val="28"/>
        </w:rPr>
        <w:t xml:space="preserve"> по</w:t>
      </w:r>
      <w:r w:rsidR="00CC010D" w:rsidRPr="00916A2A">
        <w:rPr>
          <w:rFonts w:ascii="Times New Roman" w:hAnsi="Times New Roman" w:cs="Times New Roman"/>
          <w:sz w:val="28"/>
          <w:szCs w:val="28"/>
        </w:rPr>
        <w:t xml:space="preserve"> налогу на имущество.</w:t>
      </w:r>
    </w:p>
    <w:p w:rsidR="006107EE" w:rsidRPr="007977BF" w:rsidRDefault="006107EE" w:rsidP="00610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7BF">
        <w:rPr>
          <w:rFonts w:ascii="Times New Roman" w:hAnsi="Times New Roman" w:cs="Times New Roman"/>
          <w:sz w:val="28"/>
          <w:szCs w:val="28"/>
        </w:rPr>
        <w:t xml:space="preserve">Бюджетные назначения по налогу на доходы физических лиц </w:t>
      </w:r>
      <w:r w:rsidR="007977BF" w:rsidRPr="007977BF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7977BF">
        <w:rPr>
          <w:rFonts w:ascii="Times New Roman" w:hAnsi="Times New Roman" w:cs="Times New Roman"/>
          <w:sz w:val="28"/>
          <w:szCs w:val="28"/>
        </w:rPr>
        <w:t>исполнены</w:t>
      </w:r>
      <w:r w:rsidR="007977BF" w:rsidRPr="007977BF">
        <w:rPr>
          <w:rFonts w:ascii="Times New Roman" w:hAnsi="Times New Roman" w:cs="Times New Roman"/>
          <w:sz w:val="28"/>
          <w:szCs w:val="28"/>
        </w:rPr>
        <w:t xml:space="preserve"> </w:t>
      </w:r>
      <w:r w:rsidRPr="007977BF">
        <w:rPr>
          <w:rFonts w:ascii="Times New Roman" w:hAnsi="Times New Roman" w:cs="Times New Roman"/>
          <w:sz w:val="28"/>
          <w:szCs w:val="28"/>
        </w:rPr>
        <w:t xml:space="preserve">в </w:t>
      </w:r>
      <w:r w:rsidR="009900A2">
        <w:rPr>
          <w:rFonts w:ascii="Times New Roman" w:hAnsi="Times New Roman" w:cs="Times New Roman"/>
          <w:sz w:val="28"/>
          <w:szCs w:val="28"/>
        </w:rPr>
        <w:t>размере</w:t>
      </w:r>
      <w:r w:rsidRPr="007977BF">
        <w:rPr>
          <w:rFonts w:ascii="Times New Roman" w:hAnsi="Times New Roman" w:cs="Times New Roman"/>
          <w:sz w:val="28"/>
          <w:szCs w:val="28"/>
        </w:rPr>
        <w:t xml:space="preserve"> </w:t>
      </w:r>
      <w:r w:rsidR="00CC010D" w:rsidRPr="007977BF">
        <w:rPr>
          <w:rFonts w:ascii="Times New Roman" w:hAnsi="Times New Roman" w:cs="Times New Roman"/>
          <w:sz w:val="28"/>
          <w:szCs w:val="28"/>
        </w:rPr>
        <w:t>33 355,43</w:t>
      </w:r>
      <w:r w:rsidRPr="007977BF">
        <w:rPr>
          <w:rFonts w:ascii="Times New Roman" w:hAnsi="Times New Roman" w:cs="Times New Roman"/>
          <w:sz w:val="28"/>
          <w:szCs w:val="28"/>
        </w:rPr>
        <w:t xml:space="preserve"> тыс. рублей, что ниже плановых назначений на </w:t>
      </w:r>
      <w:r w:rsidR="007977BF" w:rsidRPr="007977BF">
        <w:rPr>
          <w:rFonts w:ascii="Times New Roman" w:hAnsi="Times New Roman" w:cs="Times New Roman"/>
          <w:sz w:val="28"/>
          <w:szCs w:val="28"/>
        </w:rPr>
        <w:t>683,23</w:t>
      </w:r>
      <w:r w:rsidRPr="007977BF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7977BF" w:rsidRPr="007977BF">
        <w:rPr>
          <w:rFonts w:ascii="Times New Roman" w:hAnsi="Times New Roman" w:cs="Times New Roman"/>
          <w:sz w:val="28"/>
          <w:szCs w:val="28"/>
        </w:rPr>
        <w:t>2,0</w:t>
      </w:r>
      <w:r w:rsidRPr="007977BF">
        <w:rPr>
          <w:rFonts w:ascii="Times New Roman" w:hAnsi="Times New Roman" w:cs="Times New Roman"/>
          <w:sz w:val="28"/>
          <w:szCs w:val="28"/>
        </w:rPr>
        <w:t>%.</w:t>
      </w:r>
    </w:p>
    <w:p w:rsidR="00E323F6" w:rsidRPr="00911BFD" w:rsidRDefault="005462F7" w:rsidP="005C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BFD">
        <w:rPr>
          <w:rFonts w:ascii="Times New Roman" w:hAnsi="Times New Roman" w:cs="Times New Roman"/>
          <w:sz w:val="28"/>
          <w:szCs w:val="28"/>
        </w:rPr>
        <w:t>По сравнению с предыдущим отчетным периодом в 202</w:t>
      </w:r>
      <w:r w:rsidR="007977BF" w:rsidRPr="00911BFD">
        <w:rPr>
          <w:rFonts w:ascii="Times New Roman" w:hAnsi="Times New Roman" w:cs="Times New Roman"/>
          <w:sz w:val="28"/>
          <w:szCs w:val="28"/>
        </w:rPr>
        <w:t>3</w:t>
      </w:r>
      <w:r w:rsidRPr="00911BFD">
        <w:rPr>
          <w:rFonts w:ascii="Times New Roman" w:hAnsi="Times New Roman" w:cs="Times New Roman"/>
          <w:sz w:val="28"/>
          <w:szCs w:val="28"/>
        </w:rPr>
        <w:t xml:space="preserve"> году поступления по налогу на доходы физических лиц </w:t>
      </w:r>
      <w:r w:rsidR="003F7A61" w:rsidRPr="00911BFD">
        <w:rPr>
          <w:rFonts w:ascii="Times New Roman" w:hAnsi="Times New Roman" w:cs="Times New Roman"/>
          <w:sz w:val="28"/>
          <w:szCs w:val="28"/>
        </w:rPr>
        <w:t>выросли</w:t>
      </w:r>
      <w:r w:rsidRPr="00911BFD">
        <w:rPr>
          <w:rFonts w:ascii="Times New Roman" w:hAnsi="Times New Roman" w:cs="Times New Roman"/>
          <w:sz w:val="28"/>
          <w:szCs w:val="28"/>
        </w:rPr>
        <w:t xml:space="preserve"> на </w:t>
      </w:r>
      <w:r w:rsidR="007977BF" w:rsidRPr="00911BFD">
        <w:rPr>
          <w:rFonts w:ascii="Times New Roman" w:hAnsi="Times New Roman" w:cs="Times New Roman"/>
          <w:sz w:val="28"/>
          <w:szCs w:val="28"/>
        </w:rPr>
        <w:t>1 439,59</w:t>
      </w:r>
      <w:r w:rsidRPr="00911BFD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7977BF" w:rsidRPr="00911BFD">
        <w:rPr>
          <w:rFonts w:ascii="Times New Roman" w:hAnsi="Times New Roman" w:cs="Times New Roman"/>
          <w:sz w:val="28"/>
          <w:szCs w:val="28"/>
        </w:rPr>
        <w:t>4,5</w:t>
      </w:r>
      <w:r w:rsidRPr="00911BFD">
        <w:rPr>
          <w:rFonts w:ascii="Times New Roman" w:hAnsi="Times New Roman" w:cs="Times New Roman"/>
          <w:sz w:val="28"/>
          <w:szCs w:val="28"/>
        </w:rPr>
        <w:t>%, главным образом, за счет</w:t>
      </w:r>
      <w:r w:rsidR="005C498C" w:rsidRPr="00911BFD">
        <w:rPr>
          <w:sz w:val="28"/>
          <w:szCs w:val="28"/>
        </w:rPr>
        <w:t xml:space="preserve"> </w:t>
      </w:r>
      <w:r w:rsidR="005C498C" w:rsidRPr="00911BFD">
        <w:rPr>
          <w:rFonts w:ascii="Times New Roman" w:hAnsi="Times New Roman" w:cs="Times New Roman"/>
          <w:sz w:val="28"/>
          <w:szCs w:val="28"/>
        </w:rPr>
        <w:t>за счет роста фонда начисленной заработной платы</w:t>
      </w:r>
      <w:r w:rsidR="005059CE" w:rsidRPr="00911BFD">
        <w:rPr>
          <w:rFonts w:ascii="Times New Roman" w:hAnsi="Times New Roman" w:cs="Times New Roman"/>
          <w:sz w:val="28"/>
          <w:szCs w:val="28"/>
        </w:rPr>
        <w:t>.</w:t>
      </w:r>
      <w:r w:rsidR="005C498C" w:rsidRPr="00911BFD">
        <w:rPr>
          <w:sz w:val="28"/>
          <w:szCs w:val="28"/>
        </w:rPr>
        <w:t xml:space="preserve"> </w:t>
      </w:r>
      <w:r w:rsidR="005C498C" w:rsidRPr="00911BFD">
        <w:rPr>
          <w:rFonts w:ascii="Times New Roman" w:hAnsi="Times New Roman" w:cs="Times New Roman"/>
          <w:sz w:val="28"/>
          <w:szCs w:val="28"/>
        </w:rPr>
        <w:t xml:space="preserve">Фонд </w:t>
      </w:r>
      <w:r w:rsidR="005C498C" w:rsidRPr="00911BFD">
        <w:rPr>
          <w:rFonts w:ascii="Times New Roman" w:hAnsi="Times New Roman" w:cs="Times New Roman"/>
          <w:sz w:val="28"/>
          <w:szCs w:val="28"/>
        </w:rPr>
        <w:lastRenderedPageBreak/>
        <w:t xml:space="preserve">начисленной заработной платы работников по полному кругу организаций </w:t>
      </w:r>
      <w:r w:rsidR="00266EFA" w:rsidRPr="00911BFD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5C498C" w:rsidRPr="00911BFD">
        <w:rPr>
          <w:rFonts w:ascii="Times New Roman" w:hAnsi="Times New Roman" w:cs="Times New Roman"/>
          <w:sz w:val="28"/>
          <w:szCs w:val="28"/>
        </w:rPr>
        <w:t>в 202</w:t>
      </w:r>
      <w:r w:rsidR="007977BF" w:rsidRPr="00911BFD">
        <w:rPr>
          <w:rFonts w:ascii="Times New Roman" w:hAnsi="Times New Roman" w:cs="Times New Roman"/>
          <w:sz w:val="28"/>
          <w:szCs w:val="28"/>
        </w:rPr>
        <w:t>3</w:t>
      </w:r>
      <w:r w:rsidR="005C498C" w:rsidRPr="00911BFD">
        <w:rPr>
          <w:rFonts w:ascii="Times New Roman" w:hAnsi="Times New Roman" w:cs="Times New Roman"/>
          <w:sz w:val="28"/>
          <w:szCs w:val="28"/>
        </w:rPr>
        <w:t xml:space="preserve"> году сост</w:t>
      </w:r>
      <w:r w:rsidR="00266EFA" w:rsidRPr="00911BFD">
        <w:rPr>
          <w:rFonts w:ascii="Times New Roman" w:hAnsi="Times New Roman" w:cs="Times New Roman"/>
          <w:sz w:val="28"/>
          <w:szCs w:val="28"/>
        </w:rPr>
        <w:t xml:space="preserve">авил </w:t>
      </w:r>
      <w:r w:rsidR="00911BFD" w:rsidRPr="00911BFD">
        <w:rPr>
          <w:rFonts w:ascii="Times New Roman" w:hAnsi="Times New Roman" w:cs="Times New Roman"/>
          <w:sz w:val="28"/>
          <w:szCs w:val="28"/>
        </w:rPr>
        <w:t xml:space="preserve">851 682,00 </w:t>
      </w:r>
      <w:r w:rsidR="00266EFA" w:rsidRPr="00911BFD">
        <w:rPr>
          <w:rFonts w:ascii="Times New Roman" w:hAnsi="Times New Roman" w:cs="Times New Roman"/>
          <w:sz w:val="28"/>
          <w:szCs w:val="28"/>
        </w:rPr>
        <w:t>тыс. рублей (в 202</w:t>
      </w:r>
      <w:r w:rsidR="007977BF" w:rsidRPr="00911BFD">
        <w:rPr>
          <w:rFonts w:ascii="Times New Roman" w:hAnsi="Times New Roman" w:cs="Times New Roman"/>
          <w:sz w:val="28"/>
          <w:szCs w:val="28"/>
        </w:rPr>
        <w:t>2</w:t>
      </w:r>
      <w:r w:rsidR="005C498C" w:rsidRPr="00911BFD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911BFD" w:rsidRPr="00911BFD">
        <w:rPr>
          <w:rFonts w:ascii="Times New Roman" w:hAnsi="Times New Roman" w:cs="Times New Roman"/>
          <w:sz w:val="28"/>
          <w:szCs w:val="28"/>
        </w:rPr>
        <w:t>740 077,90</w:t>
      </w:r>
      <w:r w:rsidR="007977BF" w:rsidRPr="00911BFD">
        <w:rPr>
          <w:rFonts w:ascii="Times New Roman" w:hAnsi="Times New Roman" w:cs="Times New Roman"/>
          <w:sz w:val="28"/>
          <w:szCs w:val="28"/>
        </w:rPr>
        <w:t xml:space="preserve"> </w:t>
      </w:r>
      <w:r w:rsidR="00266EFA" w:rsidRPr="00911BFD">
        <w:rPr>
          <w:rFonts w:ascii="Times New Roman" w:hAnsi="Times New Roman" w:cs="Times New Roman"/>
          <w:sz w:val="28"/>
          <w:szCs w:val="28"/>
        </w:rPr>
        <w:t>тыс.</w:t>
      </w:r>
      <w:r w:rsidR="005C498C" w:rsidRPr="00911BFD">
        <w:rPr>
          <w:rFonts w:ascii="Times New Roman" w:hAnsi="Times New Roman" w:cs="Times New Roman"/>
          <w:sz w:val="28"/>
          <w:szCs w:val="28"/>
        </w:rPr>
        <w:t xml:space="preserve"> рубл</w:t>
      </w:r>
      <w:r w:rsidR="00266EFA" w:rsidRPr="00911BFD">
        <w:rPr>
          <w:rFonts w:ascii="Times New Roman" w:hAnsi="Times New Roman" w:cs="Times New Roman"/>
          <w:sz w:val="28"/>
          <w:szCs w:val="28"/>
        </w:rPr>
        <w:t>ей</w:t>
      </w:r>
      <w:r w:rsidR="005C498C" w:rsidRPr="00911BF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40B66" w:rsidRPr="00911BFD" w:rsidRDefault="00C40B66" w:rsidP="00C4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BFD">
        <w:rPr>
          <w:rFonts w:ascii="Times New Roman" w:hAnsi="Times New Roman" w:cs="Times New Roman"/>
          <w:sz w:val="28"/>
          <w:szCs w:val="28"/>
        </w:rPr>
        <w:t xml:space="preserve">Бюджетные назначения по налогу, взимаемому в связи с применением упрощенной системы налогообложения, исполнены в сумме </w:t>
      </w:r>
      <w:r w:rsidR="00AF280D" w:rsidRPr="00911BFD">
        <w:rPr>
          <w:rFonts w:ascii="Times New Roman" w:hAnsi="Times New Roman" w:cs="Times New Roman"/>
          <w:sz w:val="28"/>
          <w:szCs w:val="28"/>
        </w:rPr>
        <w:t>1</w:t>
      </w:r>
      <w:r w:rsidR="00911BFD" w:rsidRPr="00911BFD">
        <w:rPr>
          <w:rFonts w:ascii="Times New Roman" w:hAnsi="Times New Roman" w:cs="Times New Roman"/>
          <w:sz w:val="28"/>
          <w:szCs w:val="28"/>
        </w:rPr>
        <w:t>6 362,00</w:t>
      </w:r>
      <w:r w:rsidR="00803202" w:rsidRPr="00911BFD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Pr="00911BFD">
        <w:rPr>
          <w:rFonts w:ascii="Times New Roman" w:hAnsi="Times New Roman" w:cs="Times New Roman"/>
          <w:sz w:val="28"/>
          <w:szCs w:val="28"/>
        </w:rPr>
        <w:t>ей,</w:t>
      </w:r>
      <w:r w:rsidR="00803202" w:rsidRPr="00911BFD">
        <w:rPr>
          <w:rFonts w:ascii="Times New Roman" w:hAnsi="Times New Roman" w:cs="Times New Roman"/>
          <w:sz w:val="28"/>
          <w:szCs w:val="28"/>
        </w:rPr>
        <w:t xml:space="preserve"> </w:t>
      </w:r>
      <w:r w:rsidRPr="00911BFD">
        <w:rPr>
          <w:rFonts w:ascii="Times New Roman" w:hAnsi="Times New Roman" w:cs="Times New Roman"/>
          <w:sz w:val="28"/>
          <w:szCs w:val="28"/>
        </w:rPr>
        <w:t xml:space="preserve">что </w:t>
      </w:r>
      <w:r w:rsidR="00803202" w:rsidRPr="00911BFD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911BFD">
        <w:rPr>
          <w:rFonts w:ascii="Times New Roman" w:hAnsi="Times New Roman" w:cs="Times New Roman"/>
          <w:sz w:val="28"/>
          <w:szCs w:val="28"/>
        </w:rPr>
        <w:t xml:space="preserve">плановых назначений на </w:t>
      </w:r>
      <w:r w:rsidR="00911BFD" w:rsidRPr="00911BFD">
        <w:rPr>
          <w:rFonts w:ascii="Times New Roman" w:hAnsi="Times New Roman" w:cs="Times New Roman"/>
          <w:sz w:val="28"/>
          <w:szCs w:val="28"/>
        </w:rPr>
        <w:t>2 997,23</w:t>
      </w:r>
      <w:r w:rsidR="00803202" w:rsidRPr="00911BF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900A2">
        <w:rPr>
          <w:rFonts w:ascii="Times New Roman" w:hAnsi="Times New Roman" w:cs="Times New Roman"/>
          <w:sz w:val="28"/>
          <w:szCs w:val="28"/>
        </w:rPr>
        <w:t xml:space="preserve">на </w:t>
      </w:r>
      <w:r w:rsidR="00911BFD" w:rsidRPr="00911BFD">
        <w:rPr>
          <w:rFonts w:ascii="Times New Roman" w:hAnsi="Times New Roman" w:cs="Times New Roman"/>
          <w:sz w:val="28"/>
          <w:szCs w:val="28"/>
        </w:rPr>
        <w:t>15,5</w:t>
      </w:r>
      <w:r w:rsidRPr="00911BFD">
        <w:rPr>
          <w:rFonts w:ascii="Times New Roman" w:hAnsi="Times New Roman" w:cs="Times New Roman"/>
          <w:sz w:val="28"/>
          <w:szCs w:val="28"/>
        </w:rPr>
        <w:t>%.</w:t>
      </w:r>
    </w:p>
    <w:p w:rsidR="007F0326" w:rsidRPr="00E14B12" w:rsidRDefault="00803202" w:rsidP="00D80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F0326">
        <w:rPr>
          <w:rFonts w:ascii="Times New Roman" w:hAnsi="Times New Roman" w:cs="Times New Roman"/>
          <w:sz w:val="28"/>
          <w:szCs w:val="28"/>
        </w:rPr>
        <w:t>По сравнению с предыдущим отчетным периодом в 202</w:t>
      </w:r>
      <w:r w:rsidR="007F0326" w:rsidRPr="007F0326">
        <w:rPr>
          <w:rFonts w:ascii="Times New Roman" w:hAnsi="Times New Roman" w:cs="Times New Roman"/>
          <w:sz w:val="28"/>
          <w:szCs w:val="28"/>
        </w:rPr>
        <w:t>3</w:t>
      </w:r>
      <w:r w:rsidRPr="007F0326">
        <w:rPr>
          <w:rFonts w:ascii="Times New Roman" w:hAnsi="Times New Roman" w:cs="Times New Roman"/>
          <w:sz w:val="28"/>
          <w:szCs w:val="28"/>
        </w:rPr>
        <w:t xml:space="preserve"> году поступления по</w:t>
      </w:r>
      <w:r w:rsidR="00544D51" w:rsidRPr="00544D51">
        <w:rPr>
          <w:rFonts w:ascii="Times New Roman" w:hAnsi="Times New Roman" w:cs="Times New Roman"/>
          <w:sz w:val="28"/>
          <w:szCs w:val="28"/>
        </w:rPr>
        <w:t xml:space="preserve"> единому налогу на вмененный доход </w:t>
      </w:r>
      <w:r w:rsidR="00544D51">
        <w:rPr>
          <w:rFonts w:ascii="Times New Roman" w:hAnsi="Times New Roman" w:cs="Times New Roman"/>
          <w:sz w:val="28"/>
          <w:szCs w:val="28"/>
        </w:rPr>
        <w:t xml:space="preserve">снизились на </w:t>
      </w:r>
      <w:r w:rsidR="00544D51" w:rsidRPr="00544D51">
        <w:rPr>
          <w:rFonts w:ascii="Times New Roman" w:hAnsi="Times New Roman" w:cs="Times New Roman"/>
          <w:sz w:val="28"/>
          <w:szCs w:val="28"/>
        </w:rPr>
        <w:t>20,4% или 4 511,32 тыс. рублей</w:t>
      </w:r>
      <w:r w:rsidR="00544D51">
        <w:rPr>
          <w:rFonts w:ascii="Times New Roman" w:hAnsi="Times New Roman" w:cs="Times New Roman"/>
          <w:sz w:val="28"/>
          <w:szCs w:val="28"/>
        </w:rPr>
        <w:t>, в том числе по</w:t>
      </w:r>
      <w:r w:rsidRPr="007F0326">
        <w:rPr>
          <w:rFonts w:ascii="Times New Roman" w:hAnsi="Times New Roman" w:cs="Times New Roman"/>
          <w:sz w:val="28"/>
          <w:szCs w:val="28"/>
        </w:rPr>
        <w:t xml:space="preserve"> налогу, взимаемому в связи с применением упрощенной системы налогообложения, </w:t>
      </w:r>
      <w:r w:rsidR="007F0326" w:rsidRPr="007F0326">
        <w:rPr>
          <w:rFonts w:ascii="Times New Roman" w:hAnsi="Times New Roman" w:cs="Times New Roman"/>
          <w:sz w:val="28"/>
          <w:szCs w:val="28"/>
        </w:rPr>
        <w:t>снизились</w:t>
      </w:r>
      <w:r w:rsidRPr="007F0326">
        <w:rPr>
          <w:rFonts w:ascii="Times New Roman" w:hAnsi="Times New Roman" w:cs="Times New Roman"/>
          <w:sz w:val="28"/>
          <w:szCs w:val="28"/>
        </w:rPr>
        <w:t xml:space="preserve"> на </w:t>
      </w:r>
      <w:r w:rsidR="007F0326" w:rsidRPr="007F0326">
        <w:rPr>
          <w:rFonts w:ascii="Times New Roman" w:hAnsi="Times New Roman" w:cs="Times New Roman"/>
          <w:sz w:val="28"/>
          <w:szCs w:val="28"/>
        </w:rPr>
        <w:t xml:space="preserve">1 730,76 тыс. рублей,  по единому сельскохозяйственному налогу </w:t>
      </w:r>
      <w:r w:rsidR="007F0326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9900A2" w:rsidRPr="009900A2">
        <w:rPr>
          <w:rFonts w:ascii="Times New Roman" w:hAnsi="Times New Roman" w:cs="Times New Roman"/>
          <w:sz w:val="28"/>
          <w:szCs w:val="28"/>
        </w:rPr>
        <w:t xml:space="preserve">снизились </w:t>
      </w:r>
      <w:r w:rsidR="007F0326" w:rsidRPr="007F0326">
        <w:rPr>
          <w:rFonts w:ascii="Times New Roman" w:hAnsi="Times New Roman" w:cs="Times New Roman"/>
          <w:sz w:val="28"/>
          <w:szCs w:val="28"/>
        </w:rPr>
        <w:t>на 1 670,92 тыс. рублей, по налогу, взимаемому в связи с применением патентной системы налогообложения</w:t>
      </w:r>
      <w:r w:rsidR="009900A2" w:rsidRPr="009900A2">
        <w:t xml:space="preserve"> </w:t>
      </w:r>
      <w:r w:rsidR="009900A2" w:rsidRPr="009900A2">
        <w:rPr>
          <w:rFonts w:ascii="Times New Roman" w:hAnsi="Times New Roman" w:cs="Times New Roman"/>
          <w:sz w:val="28"/>
          <w:szCs w:val="28"/>
        </w:rPr>
        <w:t>поступления</w:t>
      </w:r>
      <w:r w:rsidR="007F0326" w:rsidRPr="007F0326">
        <w:rPr>
          <w:rFonts w:ascii="Times New Roman" w:hAnsi="Times New Roman" w:cs="Times New Roman"/>
          <w:sz w:val="28"/>
          <w:szCs w:val="28"/>
        </w:rPr>
        <w:t xml:space="preserve"> </w:t>
      </w:r>
      <w:r w:rsidR="009900A2" w:rsidRPr="009900A2">
        <w:rPr>
          <w:rFonts w:ascii="Times New Roman" w:hAnsi="Times New Roman" w:cs="Times New Roman"/>
          <w:sz w:val="28"/>
          <w:szCs w:val="28"/>
        </w:rPr>
        <w:t xml:space="preserve">снизились </w:t>
      </w:r>
      <w:r w:rsidR="007F0326" w:rsidRPr="007F0326">
        <w:rPr>
          <w:rFonts w:ascii="Times New Roman" w:hAnsi="Times New Roman" w:cs="Times New Roman"/>
          <w:sz w:val="28"/>
          <w:szCs w:val="28"/>
        </w:rPr>
        <w:t>на 1 105,79 тыс. рублей</w:t>
      </w:r>
      <w:r w:rsidR="007F0326">
        <w:rPr>
          <w:rFonts w:ascii="Times New Roman" w:hAnsi="Times New Roman" w:cs="Times New Roman"/>
          <w:sz w:val="28"/>
          <w:szCs w:val="28"/>
        </w:rPr>
        <w:t>.</w:t>
      </w:r>
    </w:p>
    <w:p w:rsidR="006561B4" w:rsidRPr="006C0E8B" w:rsidRDefault="00137B24" w:rsidP="00D80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6D">
        <w:rPr>
          <w:rFonts w:ascii="Times New Roman" w:hAnsi="Times New Roman" w:cs="Times New Roman"/>
          <w:sz w:val="28"/>
          <w:szCs w:val="28"/>
        </w:rPr>
        <w:t xml:space="preserve">Бюджетные назначения по налогу на имущество физических лиц </w:t>
      </w:r>
      <w:r w:rsidR="00450378" w:rsidRPr="0013766D">
        <w:rPr>
          <w:rFonts w:ascii="Times New Roman" w:hAnsi="Times New Roman" w:cs="Times New Roman"/>
          <w:sz w:val="28"/>
          <w:szCs w:val="28"/>
        </w:rPr>
        <w:br/>
      </w:r>
      <w:r w:rsidRPr="0013766D">
        <w:rPr>
          <w:rFonts w:ascii="Times New Roman" w:hAnsi="Times New Roman" w:cs="Times New Roman"/>
          <w:sz w:val="28"/>
          <w:szCs w:val="28"/>
        </w:rPr>
        <w:t xml:space="preserve">и земельному налогу исполнены в </w:t>
      </w:r>
      <w:r w:rsidR="00862C72">
        <w:rPr>
          <w:rFonts w:ascii="Times New Roman" w:hAnsi="Times New Roman" w:cs="Times New Roman"/>
          <w:sz w:val="28"/>
          <w:szCs w:val="28"/>
        </w:rPr>
        <w:t>размере</w:t>
      </w:r>
      <w:r w:rsidRPr="0013766D">
        <w:rPr>
          <w:rFonts w:ascii="Times New Roman" w:hAnsi="Times New Roman" w:cs="Times New Roman"/>
          <w:sz w:val="28"/>
          <w:szCs w:val="28"/>
        </w:rPr>
        <w:t xml:space="preserve"> </w:t>
      </w:r>
      <w:r w:rsidR="006561B4" w:rsidRPr="0013766D">
        <w:rPr>
          <w:rFonts w:ascii="Times New Roman" w:hAnsi="Times New Roman" w:cs="Times New Roman"/>
          <w:sz w:val="28"/>
          <w:szCs w:val="28"/>
        </w:rPr>
        <w:t>2</w:t>
      </w:r>
      <w:r w:rsidR="0013766D" w:rsidRPr="0013766D">
        <w:rPr>
          <w:rFonts w:ascii="Times New Roman" w:hAnsi="Times New Roman" w:cs="Times New Roman"/>
          <w:sz w:val="28"/>
          <w:szCs w:val="28"/>
        </w:rPr>
        <w:t> 512,26</w:t>
      </w:r>
      <w:r w:rsidRPr="0013766D">
        <w:rPr>
          <w:rFonts w:ascii="Times New Roman" w:hAnsi="Times New Roman" w:cs="Times New Roman"/>
          <w:sz w:val="28"/>
          <w:szCs w:val="28"/>
        </w:rPr>
        <w:t xml:space="preserve"> тыс. рублей, что ниже плановых назначений на </w:t>
      </w:r>
      <w:r w:rsidR="0013766D" w:rsidRPr="0013766D">
        <w:rPr>
          <w:rFonts w:ascii="Times New Roman" w:hAnsi="Times New Roman" w:cs="Times New Roman"/>
          <w:sz w:val="28"/>
          <w:szCs w:val="28"/>
        </w:rPr>
        <w:t>967,55</w:t>
      </w:r>
      <w:r w:rsidR="006561B4" w:rsidRPr="0013766D">
        <w:rPr>
          <w:rFonts w:ascii="Times New Roman" w:hAnsi="Times New Roman" w:cs="Times New Roman"/>
          <w:sz w:val="28"/>
          <w:szCs w:val="28"/>
        </w:rPr>
        <w:t xml:space="preserve"> </w:t>
      </w:r>
      <w:r w:rsidRPr="0013766D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13766D" w:rsidRPr="0013766D">
        <w:rPr>
          <w:rFonts w:ascii="Times New Roman" w:hAnsi="Times New Roman" w:cs="Times New Roman"/>
          <w:sz w:val="28"/>
          <w:szCs w:val="28"/>
        </w:rPr>
        <w:t>27,8</w:t>
      </w:r>
      <w:r w:rsidRPr="006C0E8B">
        <w:rPr>
          <w:rFonts w:ascii="Times New Roman" w:hAnsi="Times New Roman" w:cs="Times New Roman"/>
          <w:sz w:val="28"/>
          <w:szCs w:val="28"/>
        </w:rPr>
        <w:t>%</w:t>
      </w:r>
      <w:r w:rsidR="007C5B72">
        <w:rPr>
          <w:rFonts w:ascii="Times New Roman" w:hAnsi="Times New Roman" w:cs="Times New Roman"/>
          <w:sz w:val="28"/>
          <w:szCs w:val="28"/>
        </w:rPr>
        <w:t xml:space="preserve">, снижение произошло за счет </w:t>
      </w:r>
      <w:r w:rsidR="007C5B72" w:rsidRPr="007C5B72">
        <w:rPr>
          <w:rFonts w:ascii="Times New Roman" w:hAnsi="Times New Roman" w:cs="Times New Roman"/>
          <w:sz w:val="28"/>
          <w:szCs w:val="28"/>
        </w:rPr>
        <w:t>возврата суммы переплаты из бюджета</w:t>
      </w:r>
      <w:r w:rsidR="007C5B72">
        <w:rPr>
          <w:rFonts w:ascii="Times New Roman" w:hAnsi="Times New Roman" w:cs="Times New Roman"/>
          <w:sz w:val="28"/>
          <w:szCs w:val="28"/>
        </w:rPr>
        <w:t xml:space="preserve"> по земельному налогу с организаций.</w:t>
      </w:r>
      <w:r w:rsidRPr="006C0E8B">
        <w:rPr>
          <w:rFonts w:ascii="Times New Roman" w:hAnsi="Times New Roman" w:cs="Times New Roman"/>
          <w:sz w:val="28"/>
          <w:szCs w:val="28"/>
        </w:rPr>
        <w:t xml:space="preserve"> </w:t>
      </w:r>
      <w:r w:rsidR="006561B4" w:rsidRPr="006C0E8B">
        <w:rPr>
          <w:rFonts w:ascii="Times New Roman" w:hAnsi="Times New Roman" w:cs="Times New Roman"/>
          <w:sz w:val="28"/>
          <w:szCs w:val="28"/>
        </w:rPr>
        <w:t>По сравнению с предыдущим отчетным периодом в 202</w:t>
      </w:r>
      <w:r w:rsidR="006C0E8B" w:rsidRPr="006C0E8B">
        <w:rPr>
          <w:rFonts w:ascii="Times New Roman" w:hAnsi="Times New Roman" w:cs="Times New Roman"/>
          <w:sz w:val="28"/>
          <w:szCs w:val="28"/>
        </w:rPr>
        <w:t>3</w:t>
      </w:r>
      <w:r w:rsidR="006561B4" w:rsidRPr="006C0E8B">
        <w:rPr>
          <w:rFonts w:ascii="Times New Roman" w:hAnsi="Times New Roman" w:cs="Times New Roman"/>
          <w:sz w:val="28"/>
          <w:szCs w:val="28"/>
        </w:rPr>
        <w:t xml:space="preserve"> году поступления </w:t>
      </w:r>
      <w:r w:rsidR="006C0E8B" w:rsidRPr="006C0E8B">
        <w:rPr>
          <w:rFonts w:ascii="Times New Roman" w:hAnsi="Times New Roman" w:cs="Times New Roman"/>
          <w:sz w:val="28"/>
          <w:szCs w:val="28"/>
        </w:rPr>
        <w:t>снизились</w:t>
      </w:r>
      <w:r w:rsidR="006561B4" w:rsidRPr="006C0E8B">
        <w:rPr>
          <w:rFonts w:ascii="Times New Roman" w:hAnsi="Times New Roman" w:cs="Times New Roman"/>
          <w:sz w:val="28"/>
          <w:szCs w:val="28"/>
        </w:rPr>
        <w:t xml:space="preserve"> на </w:t>
      </w:r>
      <w:r w:rsidR="006C0E8B" w:rsidRPr="006C0E8B">
        <w:rPr>
          <w:rFonts w:ascii="Times New Roman" w:hAnsi="Times New Roman" w:cs="Times New Roman"/>
          <w:sz w:val="28"/>
          <w:szCs w:val="28"/>
        </w:rPr>
        <w:t>8,1</w:t>
      </w:r>
      <w:r w:rsidR="006561B4" w:rsidRPr="006C0E8B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6C0E8B" w:rsidRPr="006C0E8B">
        <w:rPr>
          <w:rFonts w:ascii="Times New Roman" w:hAnsi="Times New Roman" w:cs="Times New Roman"/>
          <w:sz w:val="28"/>
          <w:szCs w:val="28"/>
        </w:rPr>
        <w:t xml:space="preserve">220,31 </w:t>
      </w:r>
      <w:r w:rsidR="006561B4" w:rsidRPr="006C0E8B">
        <w:rPr>
          <w:rFonts w:ascii="Times New Roman" w:hAnsi="Times New Roman" w:cs="Times New Roman"/>
          <w:sz w:val="28"/>
          <w:szCs w:val="28"/>
        </w:rPr>
        <w:t>тыс. рублей</w:t>
      </w:r>
      <w:r w:rsidR="00916A2A">
        <w:rPr>
          <w:rFonts w:ascii="Times New Roman" w:hAnsi="Times New Roman" w:cs="Times New Roman"/>
          <w:sz w:val="28"/>
          <w:szCs w:val="28"/>
        </w:rPr>
        <w:t xml:space="preserve"> (</w:t>
      </w:r>
      <w:r w:rsidR="00916A2A" w:rsidRPr="00916A2A">
        <w:rPr>
          <w:rFonts w:ascii="Times New Roman" w:hAnsi="Times New Roman" w:cs="Times New Roman"/>
          <w:sz w:val="28"/>
          <w:szCs w:val="28"/>
        </w:rPr>
        <w:t>за счет снижения поступлений по земельному налогу с организаций на 436,04 тыс. рублей</w:t>
      </w:r>
      <w:r w:rsidR="00916A2A">
        <w:rPr>
          <w:rFonts w:ascii="Times New Roman" w:hAnsi="Times New Roman" w:cs="Times New Roman"/>
          <w:sz w:val="28"/>
          <w:szCs w:val="28"/>
        </w:rPr>
        <w:t>)</w:t>
      </w:r>
      <w:r w:rsidR="006561B4" w:rsidRPr="006C0E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B24" w:rsidRPr="00752D0D" w:rsidRDefault="00997E66" w:rsidP="00D80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B72">
        <w:rPr>
          <w:rFonts w:ascii="Times New Roman" w:hAnsi="Times New Roman" w:cs="Times New Roman"/>
          <w:sz w:val="28"/>
          <w:szCs w:val="28"/>
        </w:rPr>
        <w:t xml:space="preserve">Бюджетные назначения по акцизам исполнены в сумме </w:t>
      </w:r>
      <w:r w:rsidR="007C5B72" w:rsidRPr="007C5B72">
        <w:rPr>
          <w:rFonts w:ascii="Times New Roman" w:hAnsi="Times New Roman" w:cs="Times New Roman"/>
          <w:sz w:val="28"/>
          <w:szCs w:val="28"/>
        </w:rPr>
        <w:t>3 490,26</w:t>
      </w:r>
      <w:r w:rsidR="004F5381" w:rsidRPr="007C5B72">
        <w:rPr>
          <w:rFonts w:ascii="Times New Roman" w:hAnsi="Times New Roman" w:cs="Times New Roman"/>
          <w:sz w:val="28"/>
          <w:szCs w:val="28"/>
        </w:rPr>
        <w:t xml:space="preserve"> </w:t>
      </w:r>
      <w:r w:rsidRPr="007C5B72">
        <w:rPr>
          <w:rFonts w:ascii="Times New Roman" w:hAnsi="Times New Roman" w:cs="Times New Roman"/>
          <w:sz w:val="28"/>
          <w:szCs w:val="28"/>
        </w:rPr>
        <w:t>тыс.</w:t>
      </w:r>
      <w:r w:rsidR="00DD6DF9" w:rsidRPr="007C5B72">
        <w:rPr>
          <w:rFonts w:ascii="Times New Roman" w:hAnsi="Times New Roman" w:cs="Times New Roman"/>
          <w:sz w:val="28"/>
          <w:szCs w:val="28"/>
        </w:rPr>
        <w:t xml:space="preserve"> </w:t>
      </w:r>
      <w:r w:rsidRPr="007C5B72">
        <w:rPr>
          <w:rFonts w:ascii="Times New Roman" w:hAnsi="Times New Roman" w:cs="Times New Roman"/>
          <w:sz w:val="28"/>
          <w:szCs w:val="28"/>
        </w:rPr>
        <w:t xml:space="preserve">рублей, </w:t>
      </w:r>
      <w:bookmarkStart w:id="2" w:name="_Hlk163208185"/>
      <w:r w:rsidRPr="007C5B72">
        <w:rPr>
          <w:rFonts w:ascii="Times New Roman" w:hAnsi="Times New Roman" w:cs="Times New Roman"/>
          <w:sz w:val="28"/>
          <w:szCs w:val="28"/>
        </w:rPr>
        <w:t xml:space="preserve">что выше плановых назначений на </w:t>
      </w:r>
      <w:r w:rsidR="007C5B72" w:rsidRPr="007C5B72">
        <w:rPr>
          <w:rFonts w:ascii="Times New Roman" w:hAnsi="Times New Roman" w:cs="Times New Roman"/>
          <w:sz w:val="28"/>
          <w:szCs w:val="28"/>
        </w:rPr>
        <w:t>241,66</w:t>
      </w:r>
      <w:r w:rsidRPr="007C5B7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C5B72" w:rsidRPr="007C5B72">
        <w:rPr>
          <w:rFonts w:ascii="Times New Roman" w:hAnsi="Times New Roman" w:cs="Times New Roman"/>
          <w:sz w:val="28"/>
          <w:szCs w:val="28"/>
        </w:rPr>
        <w:t>7,4</w:t>
      </w:r>
      <w:r w:rsidRPr="007C5B72">
        <w:rPr>
          <w:rFonts w:ascii="Times New Roman" w:hAnsi="Times New Roman" w:cs="Times New Roman"/>
          <w:sz w:val="28"/>
          <w:szCs w:val="28"/>
        </w:rPr>
        <w:t>%.</w:t>
      </w:r>
    </w:p>
    <w:bookmarkEnd w:id="2"/>
    <w:p w:rsidR="00DD6DF9" w:rsidRPr="00752D0D" w:rsidRDefault="00DD6DF9" w:rsidP="00D80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B72">
        <w:rPr>
          <w:rFonts w:ascii="Times New Roman" w:hAnsi="Times New Roman" w:cs="Times New Roman"/>
          <w:sz w:val="28"/>
          <w:szCs w:val="28"/>
        </w:rPr>
        <w:t>По сравнению с предыдущим отчетным периодом в 202</w:t>
      </w:r>
      <w:r w:rsidR="007C5B72" w:rsidRPr="007C5B72">
        <w:rPr>
          <w:rFonts w:ascii="Times New Roman" w:hAnsi="Times New Roman" w:cs="Times New Roman"/>
          <w:sz w:val="28"/>
          <w:szCs w:val="28"/>
        </w:rPr>
        <w:t>3</w:t>
      </w:r>
      <w:r w:rsidRPr="007C5B72">
        <w:rPr>
          <w:rFonts w:ascii="Times New Roman" w:hAnsi="Times New Roman" w:cs="Times New Roman"/>
          <w:sz w:val="28"/>
          <w:szCs w:val="28"/>
        </w:rPr>
        <w:t xml:space="preserve"> году поступления по акцизам выросли на </w:t>
      </w:r>
      <w:r w:rsidR="007C5B72" w:rsidRPr="007C5B72">
        <w:rPr>
          <w:rFonts w:ascii="Times New Roman" w:hAnsi="Times New Roman" w:cs="Times New Roman"/>
          <w:sz w:val="28"/>
          <w:szCs w:val="28"/>
        </w:rPr>
        <w:t>463,23</w:t>
      </w:r>
      <w:r w:rsidRPr="007C5B7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C5B72">
        <w:rPr>
          <w:rFonts w:ascii="Times New Roman" w:hAnsi="Times New Roman" w:cs="Times New Roman"/>
          <w:sz w:val="28"/>
          <w:szCs w:val="28"/>
        </w:rPr>
        <w:t>.</w:t>
      </w:r>
    </w:p>
    <w:p w:rsidR="00CD40AA" w:rsidRPr="00752D0D" w:rsidRDefault="00CD40AA" w:rsidP="00D80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hAnsi="Times New Roman" w:cs="Times New Roman"/>
          <w:sz w:val="28"/>
          <w:szCs w:val="28"/>
        </w:rPr>
        <w:t xml:space="preserve">Бюджетные назначения по налогу на прибыль организации исполнены </w:t>
      </w:r>
      <w:r w:rsidR="00450378">
        <w:rPr>
          <w:rFonts w:ascii="Times New Roman" w:hAnsi="Times New Roman" w:cs="Times New Roman"/>
          <w:sz w:val="28"/>
          <w:szCs w:val="28"/>
        </w:rPr>
        <w:br/>
      </w:r>
      <w:r w:rsidRPr="00752D0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C5B72">
        <w:rPr>
          <w:rFonts w:ascii="Times New Roman" w:hAnsi="Times New Roman" w:cs="Times New Roman"/>
          <w:sz w:val="28"/>
          <w:szCs w:val="28"/>
        </w:rPr>
        <w:t>218,57</w:t>
      </w:r>
      <w:r w:rsidRPr="00752D0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C5B72" w:rsidRPr="007C5B72">
        <w:rPr>
          <w:rFonts w:ascii="Times New Roman" w:hAnsi="Times New Roman" w:cs="Times New Roman"/>
          <w:sz w:val="28"/>
          <w:szCs w:val="28"/>
        </w:rPr>
        <w:t xml:space="preserve">что выше плановых назначений на </w:t>
      </w:r>
      <w:r w:rsidR="007C5B72">
        <w:rPr>
          <w:rFonts w:ascii="Times New Roman" w:hAnsi="Times New Roman" w:cs="Times New Roman"/>
          <w:sz w:val="28"/>
          <w:szCs w:val="28"/>
        </w:rPr>
        <w:t>60,59</w:t>
      </w:r>
      <w:r w:rsidR="007C5B72" w:rsidRPr="007C5B7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C5B72">
        <w:rPr>
          <w:rFonts w:ascii="Times New Roman" w:hAnsi="Times New Roman" w:cs="Times New Roman"/>
          <w:sz w:val="28"/>
          <w:szCs w:val="28"/>
        </w:rPr>
        <w:t>38,4</w:t>
      </w:r>
      <w:r w:rsidR="007C5B72" w:rsidRPr="007C5B72">
        <w:rPr>
          <w:rFonts w:ascii="Times New Roman" w:hAnsi="Times New Roman" w:cs="Times New Roman"/>
          <w:sz w:val="28"/>
          <w:szCs w:val="28"/>
        </w:rPr>
        <w:t>%.</w:t>
      </w:r>
    </w:p>
    <w:p w:rsidR="005E0BE1" w:rsidRDefault="00F0693C" w:rsidP="00D80018">
      <w:pPr>
        <w:widowControl w:val="0"/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365">
        <w:rPr>
          <w:rFonts w:ascii="Times New Roman" w:hAnsi="Times New Roman" w:cs="Times New Roman"/>
          <w:sz w:val="28"/>
          <w:szCs w:val="28"/>
        </w:rPr>
        <w:t>Информация</w:t>
      </w:r>
      <w:r w:rsidR="00010316" w:rsidRPr="00B57365">
        <w:rPr>
          <w:rFonts w:ascii="Times New Roman" w:hAnsi="Times New Roman" w:cs="Times New Roman"/>
          <w:sz w:val="28"/>
          <w:szCs w:val="28"/>
        </w:rPr>
        <w:t xml:space="preserve"> по задолженности и переплате </w:t>
      </w:r>
      <w:r w:rsidRPr="00B57365">
        <w:rPr>
          <w:rFonts w:ascii="Times New Roman" w:hAnsi="Times New Roman" w:cs="Times New Roman"/>
          <w:sz w:val="28"/>
          <w:szCs w:val="28"/>
        </w:rPr>
        <w:t xml:space="preserve">по </w:t>
      </w:r>
      <w:r w:rsidR="00DD6DF9" w:rsidRPr="00B57365">
        <w:rPr>
          <w:rFonts w:ascii="Times New Roman" w:hAnsi="Times New Roman" w:cs="Times New Roman"/>
          <w:sz w:val="28"/>
          <w:szCs w:val="28"/>
        </w:rPr>
        <w:t>налогов</w:t>
      </w:r>
      <w:r w:rsidRPr="00B57365">
        <w:rPr>
          <w:rFonts w:ascii="Times New Roman" w:hAnsi="Times New Roman" w:cs="Times New Roman"/>
          <w:sz w:val="28"/>
          <w:szCs w:val="28"/>
        </w:rPr>
        <w:t>ым доходам</w:t>
      </w:r>
      <w:r w:rsidR="00DD6DF9" w:rsidRPr="00B57365">
        <w:rPr>
          <w:rFonts w:ascii="Times New Roman" w:hAnsi="Times New Roman" w:cs="Times New Roman"/>
          <w:sz w:val="28"/>
          <w:szCs w:val="28"/>
        </w:rPr>
        <w:t xml:space="preserve"> </w:t>
      </w:r>
      <w:r w:rsidR="00450378" w:rsidRPr="00B57365">
        <w:rPr>
          <w:rFonts w:ascii="Times New Roman" w:hAnsi="Times New Roman" w:cs="Times New Roman"/>
          <w:sz w:val="28"/>
          <w:szCs w:val="28"/>
        </w:rPr>
        <w:br/>
      </w:r>
      <w:r w:rsidR="006107EE" w:rsidRPr="00B57365">
        <w:rPr>
          <w:rFonts w:ascii="Times New Roman" w:hAnsi="Times New Roman" w:cs="Times New Roman"/>
          <w:sz w:val="28"/>
          <w:szCs w:val="28"/>
        </w:rPr>
        <w:t>в окружной бюджет</w:t>
      </w:r>
      <w:r w:rsidR="00D65A56" w:rsidRPr="00B57365">
        <w:rPr>
          <w:rFonts w:ascii="Times New Roman" w:hAnsi="Times New Roman" w:cs="Times New Roman"/>
          <w:sz w:val="28"/>
          <w:szCs w:val="28"/>
        </w:rPr>
        <w:t xml:space="preserve"> в пояснительной записке</w:t>
      </w:r>
      <w:r w:rsidR="006107EE" w:rsidRPr="00B57365">
        <w:rPr>
          <w:rFonts w:ascii="Times New Roman" w:hAnsi="Times New Roman" w:cs="Times New Roman"/>
          <w:sz w:val="28"/>
          <w:szCs w:val="28"/>
        </w:rPr>
        <w:t xml:space="preserve"> </w:t>
      </w:r>
      <w:r w:rsidRPr="00B57365">
        <w:rPr>
          <w:rFonts w:ascii="Times New Roman" w:hAnsi="Times New Roman" w:cs="Times New Roman"/>
          <w:sz w:val="28"/>
          <w:szCs w:val="28"/>
        </w:rPr>
        <w:t>отсутствует</w:t>
      </w:r>
      <w:r w:rsidR="00010316" w:rsidRPr="00B57365">
        <w:rPr>
          <w:rFonts w:ascii="Times New Roman" w:hAnsi="Times New Roman" w:cs="Times New Roman"/>
          <w:sz w:val="28"/>
          <w:szCs w:val="28"/>
        </w:rPr>
        <w:t>.</w:t>
      </w:r>
    </w:p>
    <w:p w:rsidR="00B6505E" w:rsidRDefault="00B6505E" w:rsidP="00D80018">
      <w:pPr>
        <w:widowControl w:val="0"/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5E">
        <w:rPr>
          <w:rFonts w:ascii="Times New Roman" w:hAnsi="Times New Roman" w:cs="Times New Roman"/>
          <w:sz w:val="28"/>
          <w:szCs w:val="28"/>
        </w:rPr>
        <w:t xml:space="preserve">Исполнение окружного бюджета по </w:t>
      </w:r>
      <w:r w:rsidRPr="00862C72">
        <w:rPr>
          <w:rFonts w:ascii="Times New Roman" w:hAnsi="Times New Roman" w:cs="Times New Roman"/>
          <w:b/>
          <w:bCs/>
          <w:sz w:val="28"/>
          <w:szCs w:val="28"/>
        </w:rPr>
        <w:t>неналоговым доходам</w:t>
      </w:r>
      <w:r w:rsidRPr="00B6505E">
        <w:rPr>
          <w:rFonts w:ascii="Times New Roman" w:hAnsi="Times New Roman" w:cs="Times New Roman"/>
          <w:sz w:val="28"/>
          <w:szCs w:val="28"/>
        </w:rPr>
        <w:t xml:space="preserve"> по итогам 2023 года составило 12 189,48 тыс. рублей, или 94,6% от уточненных бюджетных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637" w:rsidRDefault="002C7637" w:rsidP="00D80018">
      <w:pPr>
        <w:widowControl w:val="0"/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0B8C3C6" wp14:editId="4B3B3761">
            <wp:simplePos x="0" y="0"/>
            <wp:positionH relativeFrom="column">
              <wp:posOffset>41910</wp:posOffset>
            </wp:positionH>
            <wp:positionV relativeFrom="paragraph">
              <wp:posOffset>206375</wp:posOffset>
            </wp:positionV>
            <wp:extent cx="6305550" cy="2343150"/>
            <wp:effectExtent l="0" t="0" r="0" b="0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7CCB" w:rsidRPr="00D85E2E" w:rsidRDefault="00527CCB" w:rsidP="00D80018">
      <w:pPr>
        <w:widowControl w:val="0"/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C7637" w:rsidRDefault="002C7637" w:rsidP="00D80018">
      <w:pPr>
        <w:widowControl w:val="0"/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37">
        <w:rPr>
          <w:rFonts w:ascii="Times New Roman" w:hAnsi="Times New Roman" w:cs="Times New Roman"/>
          <w:sz w:val="28"/>
          <w:szCs w:val="28"/>
        </w:rPr>
        <w:t xml:space="preserve">По сравнению с 2022 годом фактическое поступление общего объема </w:t>
      </w:r>
      <w:r w:rsidRPr="002C7637">
        <w:rPr>
          <w:rFonts w:ascii="Times New Roman" w:hAnsi="Times New Roman" w:cs="Times New Roman"/>
          <w:sz w:val="28"/>
          <w:szCs w:val="28"/>
        </w:rPr>
        <w:lastRenderedPageBreak/>
        <w:t>неналоговых доходов в окружной бюджет выросло на 3 247,96 тыс. рублей, главным образом за счет поступления доходов от арендной платы за земельные участки, государственная собственность на которые не разграничена (в 2022 году поступило 1 603,82 тыс. рублей, в 2023 году 3 563,49 тыс. рублей).</w:t>
      </w:r>
    </w:p>
    <w:p w:rsidR="002D04AF" w:rsidRPr="00752D0D" w:rsidRDefault="002D04AF" w:rsidP="00D80018">
      <w:pPr>
        <w:widowControl w:val="0"/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072">
        <w:rPr>
          <w:rFonts w:ascii="Times New Roman" w:hAnsi="Times New Roman" w:cs="Times New Roman"/>
          <w:sz w:val="28"/>
          <w:szCs w:val="28"/>
        </w:rPr>
        <w:t>Бюджетные назначения</w:t>
      </w:r>
      <w:r w:rsidRPr="00752D0D">
        <w:rPr>
          <w:rFonts w:ascii="Times New Roman" w:hAnsi="Times New Roman" w:cs="Times New Roman"/>
          <w:sz w:val="28"/>
          <w:szCs w:val="28"/>
        </w:rPr>
        <w:t xml:space="preserve"> по доходам от оказания платных услуг и компенсации затрат государства исполнены в </w:t>
      </w:r>
      <w:r w:rsidR="00EA63A0">
        <w:rPr>
          <w:rFonts w:ascii="Times New Roman" w:hAnsi="Times New Roman" w:cs="Times New Roman"/>
          <w:sz w:val="28"/>
          <w:szCs w:val="28"/>
        </w:rPr>
        <w:t>размере</w:t>
      </w:r>
      <w:r w:rsidRPr="00752D0D">
        <w:rPr>
          <w:rFonts w:ascii="Times New Roman" w:hAnsi="Times New Roman" w:cs="Times New Roman"/>
          <w:sz w:val="28"/>
          <w:szCs w:val="28"/>
        </w:rPr>
        <w:t xml:space="preserve"> </w:t>
      </w:r>
      <w:r w:rsidR="00820072">
        <w:rPr>
          <w:rFonts w:ascii="Times New Roman" w:hAnsi="Times New Roman" w:cs="Times New Roman"/>
          <w:sz w:val="28"/>
          <w:szCs w:val="28"/>
        </w:rPr>
        <w:t>3 683,87</w:t>
      </w:r>
      <w:r w:rsidRPr="00752D0D">
        <w:rPr>
          <w:rFonts w:ascii="Times New Roman" w:hAnsi="Times New Roman" w:cs="Times New Roman"/>
          <w:sz w:val="28"/>
          <w:szCs w:val="28"/>
        </w:rPr>
        <w:t xml:space="preserve"> </w:t>
      </w:r>
      <w:r w:rsidR="009D7945" w:rsidRPr="00752D0D">
        <w:rPr>
          <w:rFonts w:ascii="Times New Roman" w:hAnsi="Times New Roman" w:cs="Times New Roman"/>
          <w:sz w:val="28"/>
          <w:szCs w:val="28"/>
        </w:rPr>
        <w:t>тыс.</w:t>
      </w:r>
      <w:r w:rsidRPr="00752D0D">
        <w:rPr>
          <w:rFonts w:ascii="Times New Roman" w:hAnsi="Times New Roman" w:cs="Times New Roman"/>
          <w:sz w:val="28"/>
          <w:szCs w:val="28"/>
        </w:rPr>
        <w:t xml:space="preserve"> рублей, что на </w:t>
      </w:r>
      <w:r w:rsidR="00820072">
        <w:rPr>
          <w:rFonts w:ascii="Times New Roman" w:hAnsi="Times New Roman" w:cs="Times New Roman"/>
          <w:sz w:val="28"/>
          <w:szCs w:val="28"/>
        </w:rPr>
        <w:t>1 050,21</w:t>
      </w:r>
      <w:r w:rsidRPr="00752D0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20072">
        <w:rPr>
          <w:rFonts w:ascii="Times New Roman" w:hAnsi="Times New Roman" w:cs="Times New Roman"/>
          <w:sz w:val="28"/>
          <w:szCs w:val="28"/>
        </w:rPr>
        <w:t>22,2</w:t>
      </w:r>
      <w:r w:rsidRPr="00752D0D">
        <w:rPr>
          <w:rFonts w:ascii="Times New Roman" w:hAnsi="Times New Roman" w:cs="Times New Roman"/>
          <w:sz w:val="28"/>
          <w:szCs w:val="28"/>
        </w:rPr>
        <w:t xml:space="preserve">% </w:t>
      </w:r>
      <w:r w:rsidR="00820072">
        <w:rPr>
          <w:rFonts w:ascii="Times New Roman" w:hAnsi="Times New Roman" w:cs="Times New Roman"/>
          <w:sz w:val="28"/>
          <w:szCs w:val="28"/>
        </w:rPr>
        <w:t>ниже</w:t>
      </w:r>
      <w:r w:rsidRPr="00752D0D">
        <w:rPr>
          <w:rFonts w:ascii="Times New Roman" w:hAnsi="Times New Roman" w:cs="Times New Roman"/>
          <w:sz w:val="28"/>
          <w:szCs w:val="28"/>
        </w:rPr>
        <w:t xml:space="preserve"> </w:t>
      </w:r>
      <w:r w:rsidR="00820072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Pr="00752D0D">
        <w:rPr>
          <w:rFonts w:ascii="Times New Roman" w:hAnsi="Times New Roman" w:cs="Times New Roman"/>
          <w:sz w:val="28"/>
          <w:szCs w:val="28"/>
        </w:rPr>
        <w:t>назначений.</w:t>
      </w:r>
    </w:p>
    <w:p w:rsidR="002D04AF" w:rsidRPr="00820072" w:rsidRDefault="002D04AF" w:rsidP="00D80018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F4904">
        <w:rPr>
          <w:rFonts w:ascii="Times New Roman" w:hAnsi="Times New Roman" w:cs="Times New Roman"/>
          <w:sz w:val="28"/>
          <w:szCs w:val="28"/>
        </w:rPr>
        <w:t xml:space="preserve">Бюджетные назначения по доходам от использования имущества, находящегося в государственной и муниципальной собственности, исполнены </w:t>
      </w:r>
      <w:r w:rsidR="00450378" w:rsidRPr="00AF4904">
        <w:rPr>
          <w:rFonts w:ascii="Times New Roman" w:hAnsi="Times New Roman" w:cs="Times New Roman"/>
          <w:sz w:val="28"/>
          <w:szCs w:val="28"/>
        </w:rPr>
        <w:br/>
      </w:r>
      <w:r w:rsidRPr="00AF490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D7945" w:rsidRPr="00AF4904">
        <w:rPr>
          <w:rFonts w:ascii="Times New Roman" w:hAnsi="Times New Roman" w:cs="Times New Roman"/>
          <w:sz w:val="28"/>
          <w:szCs w:val="28"/>
        </w:rPr>
        <w:t>2 411,0</w:t>
      </w:r>
      <w:r w:rsidRPr="00AF4904">
        <w:rPr>
          <w:rFonts w:ascii="Times New Roman" w:hAnsi="Times New Roman" w:cs="Times New Roman"/>
          <w:sz w:val="28"/>
          <w:szCs w:val="28"/>
        </w:rPr>
        <w:t xml:space="preserve"> тыс. рублей, что ниже плановых назначений на </w:t>
      </w:r>
      <w:r w:rsidR="009D7945" w:rsidRPr="00AF4904">
        <w:rPr>
          <w:rFonts w:ascii="Times New Roman" w:hAnsi="Times New Roman" w:cs="Times New Roman"/>
          <w:sz w:val="28"/>
          <w:szCs w:val="28"/>
        </w:rPr>
        <w:t>215,2</w:t>
      </w:r>
      <w:r w:rsidRPr="00AF490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9D7945" w:rsidRPr="00AF4904">
        <w:rPr>
          <w:rFonts w:ascii="Times New Roman" w:hAnsi="Times New Roman" w:cs="Times New Roman"/>
          <w:sz w:val="28"/>
          <w:szCs w:val="28"/>
        </w:rPr>
        <w:t>8,2</w:t>
      </w:r>
      <w:r w:rsidRPr="00AF4904">
        <w:rPr>
          <w:rFonts w:ascii="Times New Roman" w:hAnsi="Times New Roman" w:cs="Times New Roman"/>
          <w:sz w:val="28"/>
          <w:szCs w:val="28"/>
        </w:rPr>
        <w:t>%.</w:t>
      </w:r>
    </w:p>
    <w:p w:rsidR="002D04AF" w:rsidRPr="00AF4904" w:rsidRDefault="002D04AF" w:rsidP="00D80018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F4904">
        <w:rPr>
          <w:rFonts w:ascii="Times New Roman" w:hAnsi="Times New Roman" w:cs="Times New Roman"/>
          <w:sz w:val="28"/>
          <w:szCs w:val="28"/>
        </w:rPr>
        <w:t xml:space="preserve">Основной объем поступлений по данному виду доходов сформирован за счет </w:t>
      </w:r>
      <w:r w:rsidR="00BF2429" w:rsidRPr="00AF4904">
        <w:rPr>
          <w:rFonts w:ascii="Times New Roman" w:hAnsi="Times New Roman" w:cs="Times New Roman"/>
          <w:sz w:val="28"/>
          <w:szCs w:val="28"/>
        </w:rPr>
        <w:t>доходов,</w:t>
      </w:r>
      <w:r w:rsidRPr="00AF4904">
        <w:rPr>
          <w:rFonts w:ascii="Times New Roman" w:hAnsi="Times New Roman" w:cs="Times New Roman"/>
          <w:sz w:val="28"/>
          <w:szCs w:val="28"/>
        </w:rPr>
        <w:t xml:space="preserve"> получаемых в виде арендной платы за земельные участки, государственная собственность на которые не разграничена и которые расположены в границах муниципального округа</w:t>
      </w:r>
      <w:r w:rsidR="009D7945" w:rsidRPr="00AF4904">
        <w:rPr>
          <w:rFonts w:ascii="Times New Roman" w:hAnsi="Times New Roman" w:cs="Times New Roman"/>
          <w:sz w:val="28"/>
          <w:szCs w:val="28"/>
        </w:rPr>
        <w:t>, сумма поступлений составила 1 603,8</w:t>
      </w:r>
      <w:r w:rsidR="00AF4904" w:rsidRPr="00AF4904">
        <w:rPr>
          <w:rFonts w:ascii="Times New Roman" w:hAnsi="Times New Roman" w:cs="Times New Roman"/>
          <w:sz w:val="28"/>
          <w:szCs w:val="28"/>
        </w:rPr>
        <w:t>2</w:t>
      </w:r>
      <w:r w:rsidR="009D7945" w:rsidRPr="00AF490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F4904">
        <w:rPr>
          <w:rFonts w:ascii="Times New Roman" w:hAnsi="Times New Roman" w:cs="Times New Roman"/>
          <w:sz w:val="28"/>
          <w:szCs w:val="28"/>
        </w:rPr>
        <w:t>.</w:t>
      </w:r>
    </w:p>
    <w:p w:rsidR="00F0693C" w:rsidRPr="008147F5" w:rsidRDefault="009D7945" w:rsidP="00D80018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8147F5">
        <w:rPr>
          <w:rFonts w:ascii="Times New Roman" w:hAnsi="Times New Roman" w:cs="Times New Roman"/>
          <w:sz w:val="28"/>
          <w:szCs w:val="28"/>
        </w:rPr>
        <w:t>Б</w:t>
      </w:r>
      <w:r w:rsidR="00F0693C" w:rsidRPr="008147F5">
        <w:rPr>
          <w:rFonts w:ascii="Times New Roman" w:hAnsi="Times New Roman" w:cs="Times New Roman"/>
          <w:sz w:val="28"/>
          <w:szCs w:val="28"/>
        </w:rPr>
        <w:t xml:space="preserve">юджетные назначения по штрафам, санкциям, возмещению ущерба исполнены в сумме </w:t>
      </w:r>
      <w:r w:rsidR="00820072" w:rsidRPr="008147F5">
        <w:rPr>
          <w:rFonts w:ascii="Times New Roman" w:hAnsi="Times New Roman" w:cs="Times New Roman"/>
          <w:sz w:val="28"/>
          <w:szCs w:val="28"/>
        </w:rPr>
        <w:t xml:space="preserve">2 542,16 </w:t>
      </w:r>
      <w:r w:rsidR="00F0693C" w:rsidRPr="008147F5">
        <w:rPr>
          <w:rFonts w:ascii="Times New Roman" w:hAnsi="Times New Roman" w:cs="Times New Roman"/>
          <w:sz w:val="28"/>
          <w:szCs w:val="28"/>
        </w:rPr>
        <w:t xml:space="preserve">тыс. рублей, что выше плановых назначений на </w:t>
      </w:r>
      <w:r w:rsidR="00820072" w:rsidRPr="008147F5">
        <w:rPr>
          <w:rFonts w:ascii="Times New Roman" w:hAnsi="Times New Roman" w:cs="Times New Roman"/>
          <w:sz w:val="28"/>
          <w:szCs w:val="28"/>
        </w:rPr>
        <w:t>398,99</w:t>
      </w:r>
      <w:r w:rsidR="00F0693C" w:rsidRPr="008147F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20072" w:rsidRPr="008147F5">
        <w:rPr>
          <w:rFonts w:ascii="Times New Roman" w:hAnsi="Times New Roman" w:cs="Times New Roman"/>
          <w:sz w:val="28"/>
          <w:szCs w:val="28"/>
        </w:rPr>
        <w:t>18,6</w:t>
      </w:r>
      <w:r w:rsidR="00F0693C" w:rsidRPr="008147F5">
        <w:rPr>
          <w:rFonts w:ascii="Times New Roman" w:hAnsi="Times New Roman" w:cs="Times New Roman"/>
          <w:sz w:val="28"/>
          <w:szCs w:val="28"/>
        </w:rPr>
        <w:t>%.</w:t>
      </w:r>
      <w:r w:rsidRPr="008147F5">
        <w:rPr>
          <w:rFonts w:ascii="Times New Roman" w:hAnsi="Times New Roman" w:cs="Times New Roman"/>
          <w:sz w:val="28"/>
          <w:szCs w:val="28"/>
        </w:rPr>
        <w:t xml:space="preserve"> По сравнению с 202</w:t>
      </w:r>
      <w:r w:rsidR="00820072" w:rsidRPr="008147F5">
        <w:rPr>
          <w:rFonts w:ascii="Times New Roman" w:hAnsi="Times New Roman" w:cs="Times New Roman"/>
          <w:sz w:val="28"/>
          <w:szCs w:val="28"/>
        </w:rPr>
        <w:t>2</w:t>
      </w:r>
      <w:r w:rsidRPr="008147F5">
        <w:rPr>
          <w:rFonts w:ascii="Times New Roman" w:hAnsi="Times New Roman" w:cs="Times New Roman"/>
          <w:sz w:val="28"/>
          <w:szCs w:val="28"/>
        </w:rPr>
        <w:t xml:space="preserve"> годом поступления по данному виду доходов </w:t>
      </w:r>
      <w:r w:rsidR="00820072" w:rsidRPr="008147F5">
        <w:rPr>
          <w:rFonts w:ascii="Times New Roman" w:hAnsi="Times New Roman" w:cs="Times New Roman"/>
          <w:sz w:val="28"/>
          <w:szCs w:val="28"/>
        </w:rPr>
        <w:t>выросло</w:t>
      </w:r>
      <w:r w:rsidRPr="008147F5">
        <w:rPr>
          <w:rFonts w:ascii="Times New Roman" w:hAnsi="Times New Roman" w:cs="Times New Roman"/>
          <w:sz w:val="28"/>
          <w:szCs w:val="28"/>
        </w:rPr>
        <w:t xml:space="preserve"> </w:t>
      </w:r>
      <w:r w:rsidR="00820072" w:rsidRPr="008147F5">
        <w:rPr>
          <w:rFonts w:ascii="Times New Roman" w:hAnsi="Times New Roman" w:cs="Times New Roman"/>
          <w:sz w:val="28"/>
          <w:szCs w:val="28"/>
        </w:rPr>
        <w:t>в 2,9 ра</w:t>
      </w:r>
      <w:r w:rsidR="008147F5" w:rsidRPr="008147F5">
        <w:rPr>
          <w:rFonts w:ascii="Times New Roman" w:hAnsi="Times New Roman" w:cs="Times New Roman"/>
          <w:sz w:val="28"/>
          <w:szCs w:val="28"/>
        </w:rPr>
        <w:t xml:space="preserve">за </w:t>
      </w:r>
      <w:r w:rsidRPr="008147F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8147F5" w:rsidRPr="008147F5">
        <w:rPr>
          <w:rFonts w:ascii="Times New Roman" w:hAnsi="Times New Roman" w:cs="Times New Roman"/>
          <w:sz w:val="28"/>
          <w:szCs w:val="28"/>
        </w:rPr>
        <w:t>1 674,47</w:t>
      </w:r>
      <w:r w:rsidRPr="008147F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39EE" w:rsidRDefault="009D35ED" w:rsidP="00D80018">
      <w:pPr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FC5628">
        <w:rPr>
          <w:rFonts w:ascii="Times New Roman" w:hAnsi="Times New Roman" w:cs="Times New Roman"/>
          <w:sz w:val="28"/>
          <w:szCs w:val="28"/>
        </w:rPr>
        <w:t xml:space="preserve">Основной объем поступлений по данному виду доходов сформирован за счет </w:t>
      </w:r>
      <w:r w:rsidR="00FC5628">
        <w:rPr>
          <w:rFonts w:ascii="Times New Roman" w:hAnsi="Times New Roman" w:cs="Times New Roman"/>
          <w:sz w:val="28"/>
          <w:szCs w:val="28"/>
        </w:rPr>
        <w:t>п</w:t>
      </w:r>
      <w:r w:rsidR="00FC5628" w:rsidRPr="00FC5628">
        <w:rPr>
          <w:rFonts w:ascii="Times New Roman" w:hAnsi="Times New Roman" w:cs="Times New Roman"/>
          <w:sz w:val="28"/>
          <w:szCs w:val="28"/>
        </w:rPr>
        <w:t>латеж</w:t>
      </w:r>
      <w:r w:rsidR="00FC5628">
        <w:rPr>
          <w:rFonts w:ascii="Times New Roman" w:hAnsi="Times New Roman" w:cs="Times New Roman"/>
          <w:sz w:val="28"/>
          <w:szCs w:val="28"/>
        </w:rPr>
        <w:t>ей</w:t>
      </w:r>
      <w:r w:rsidR="00FC5628" w:rsidRPr="00FC5628">
        <w:rPr>
          <w:rFonts w:ascii="Times New Roman" w:hAnsi="Times New Roman" w:cs="Times New Roman"/>
          <w:sz w:val="28"/>
          <w:szCs w:val="28"/>
        </w:rPr>
        <w:t xml:space="preserve"> по искам о возмещении вреда, причиненного окружающей среде, а также платеж</w:t>
      </w:r>
      <w:r w:rsidR="00FC5628">
        <w:rPr>
          <w:rFonts w:ascii="Times New Roman" w:hAnsi="Times New Roman" w:cs="Times New Roman"/>
          <w:sz w:val="28"/>
          <w:szCs w:val="28"/>
        </w:rPr>
        <w:t>ей</w:t>
      </w:r>
      <w:r w:rsidR="00FC5628" w:rsidRPr="00FC5628">
        <w:rPr>
          <w:rFonts w:ascii="Times New Roman" w:hAnsi="Times New Roman" w:cs="Times New Roman"/>
          <w:sz w:val="28"/>
          <w:szCs w:val="28"/>
        </w:rPr>
        <w:t>, уплачиваемы</w:t>
      </w:r>
      <w:r w:rsidR="00FC5628">
        <w:rPr>
          <w:rFonts w:ascii="Times New Roman" w:hAnsi="Times New Roman" w:cs="Times New Roman"/>
          <w:sz w:val="28"/>
          <w:szCs w:val="28"/>
        </w:rPr>
        <w:t>х</w:t>
      </w:r>
      <w:r w:rsidR="00FC5628" w:rsidRPr="00FC5628">
        <w:rPr>
          <w:rFonts w:ascii="Times New Roman" w:hAnsi="Times New Roman" w:cs="Times New Roman"/>
          <w:sz w:val="28"/>
          <w:szCs w:val="28"/>
        </w:rPr>
        <w:t xml:space="preserve">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</w:r>
      <w:r w:rsidR="00BE39EE" w:rsidRPr="00752D0D">
        <w:rPr>
          <w:rFonts w:ascii="Times New Roman" w:hAnsi="Times New Roman" w:cs="Times New Roman"/>
          <w:sz w:val="28"/>
          <w:szCs w:val="28"/>
        </w:rPr>
        <w:t>.</w:t>
      </w:r>
      <w:r w:rsidR="00FC5628">
        <w:rPr>
          <w:rFonts w:ascii="Times New Roman" w:hAnsi="Times New Roman" w:cs="Times New Roman"/>
          <w:sz w:val="28"/>
          <w:szCs w:val="28"/>
        </w:rPr>
        <w:t xml:space="preserve"> Поступления по данному доходу составили 2 089,36 тыс. рублей.</w:t>
      </w:r>
    </w:p>
    <w:p w:rsidR="00844B3C" w:rsidRPr="00752D0D" w:rsidRDefault="00844B3C" w:rsidP="00D80018">
      <w:pPr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FC5628">
        <w:rPr>
          <w:rFonts w:ascii="Times New Roman" w:hAnsi="Times New Roman" w:cs="Times New Roman"/>
          <w:sz w:val="28"/>
          <w:szCs w:val="28"/>
        </w:rPr>
        <w:t xml:space="preserve">Основным доходным источником окружного бюджета, как и в предыдущие годы, являются </w:t>
      </w:r>
      <w:r w:rsidRPr="00FC5628">
        <w:rPr>
          <w:rFonts w:ascii="Times New Roman" w:hAnsi="Times New Roman" w:cs="Times New Roman"/>
          <w:b/>
          <w:bCs/>
          <w:sz w:val="28"/>
          <w:szCs w:val="28"/>
        </w:rPr>
        <w:t>безвозмездные поступления</w:t>
      </w:r>
      <w:r w:rsidRPr="00FC5628">
        <w:rPr>
          <w:rFonts w:ascii="Times New Roman" w:hAnsi="Times New Roman" w:cs="Times New Roman"/>
          <w:sz w:val="28"/>
          <w:szCs w:val="28"/>
        </w:rPr>
        <w:t>, формирующие 91,1% от общего объема поступлений в окружной бюджет.</w:t>
      </w:r>
    </w:p>
    <w:p w:rsidR="009D35ED" w:rsidRPr="00752D0D" w:rsidRDefault="002D04AF" w:rsidP="00D80018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hAnsi="Times New Roman" w:cs="Times New Roman"/>
          <w:sz w:val="28"/>
          <w:szCs w:val="28"/>
        </w:rPr>
        <w:t xml:space="preserve">Исполнение окружного бюджета по </w:t>
      </w:r>
      <w:r w:rsidRPr="00FC5628">
        <w:rPr>
          <w:rFonts w:ascii="Times New Roman" w:hAnsi="Times New Roman" w:cs="Times New Roman"/>
          <w:bCs/>
          <w:sz w:val="28"/>
          <w:szCs w:val="28"/>
        </w:rPr>
        <w:t>безвозмездным поступлениям</w:t>
      </w:r>
      <w:r w:rsidRPr="00752D0D">
        <w:rPr>
          <w:rFonts w:ascii="Times New Roman" w:hAnsi="Times New Roman" w:cs="Times New Roman"/>
          <w:sz w:val="28"/>
          <w:szCs w:val="28"/>
        </w:rPr>
        <w:t xml:space="preserve"> </w:t>
      </w:r>
      <w:r w:rsidR="00450378">
        <w:rPr>
          <w:rFonts w:ascii="Times New Roman" w:hAnsi="Times New Roman" w:cs="Times New Roman"/>
          <w:sz w:val="28"/>
          <w:szCs w:val="28"/>
        </w:rPr>
        <w:br/>
      </w:r>
      <w:r w:rsidRPr="00752D0D">
        <w:rPr>
          <w:rFonts w:ascii="Times New Roman" w:hAnsi="Times New Roman" w:cs="Times New Roman"/>
          <w:sz w:val="28"/>
          <w:szCs w:val="28"/>
        </w:rPr>
        <w:t>по итогам 202</w:t>
      </w:r>
      <w:r w:rsidR="00FC5628">
        <w:rPr>
          <w:rFonts w:ascii="Times New Roman" w:hAnsi="Times New Roman" w:cs="Times New Roman"/>
          <w:sz w:val="28"/>
          <w:szCs w:val="28"/>
        </w:rPr>
        <w:t>3</w:t>
      </w:r>
      <w:r w:rsidRPr="00752D0D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FC5628">
        <w:rPr>
          <w:rFonts w:ascii="Times New Roman" w:hAnsi="Times New Roman" w:cs="Times New Roman"/>
          <w:sz w:val="28"/>
          <w:szCs w:val="28"/>
        </w:rPr>
        <w:t>719 709,72</w:t>
      </w:r>
      <w:r w:rsidR="00C67477" w:rsidRPr="00752D0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752D0D"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A52B69" w:rsidRPr="00752D0D">
        <w:rPr>
          <w:rFonts w:ascii="Times New Roman" w:hAnsi="Times New Roman" w:cs="Times New Roman"/>
          <w:sz w:val="28"/>
          <w:szCs w:val="28"/>
        </w:rPr>
        <w:t>9</w:t>
      </w:r>
      <w:r w:rsidR="00FC5628">
        <w:rPr>
          <w:rFonts w:ascii="Times New Roman" w:hAnsi="Times New Roman" w:cs="Times New Roman"/>
          <w:sz w:val="28"/>
          <w:szCs w:val="28"/>
        </w:rPr>
        <w:t>9</w:t>
      </w:r>
      <w:r w:rsidR="00A52B69" w:rsidRPr="00752D0D">
        <w:rPr>
          <w:rFonts w:ascii="Times New Roman" w:hAnsi="Times New Roman" w:cs="Times New Roman"/>
          <w:sz w:val="28"/>
          <w:szCs w:val="28"/>
        </w:rPr>
        <w:t>,</w:t>
      </w:r>
      <w:r w:rsidR="00FC5628">
        <w:rPr>
          <w:rFonts w:ascii="Times New Roman" w:hAnsi="Times New Roman" w:cs="Times New Roman"/>
          <w:sz w:val="28"/>
          <w:szCs w:val="28"/>
        </w:rPr>
        <w:t>4</w:t>
      </w:r>
      <w:r w:rsidRPr="00752D0D">
        <w:rPr>
          <w:rFonts w:ascii="Times New Roman" w:hAnsi="Times New Roman" w:cs="Times New Roman"/>
          <w:sz w:val="28"/>
          <w:szCs w:val="28"/>
        </w:rPr>
        <w:t>% от уточненных бюджетных назначений.</w:t>
      </w:r>
    </w:p>
    <w:p w:rsidR="00710AD8" w:rsidRPr="00752D0D" w:rsidRDefault="00710AD8" w:rsidP="00D80018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hAnsi="Times New Roman" w:cs="Times New Roman"/>
          <w:sz w:val="28"/>
          <w:szCs w:val="28"/>
        </w:rPr>
        <w:t xml:space="preserve">Неисполнение бюджетных назначений по безвозмездным поступлениям </w:t>
      </w:r>
      <w:r w:rsidR="00450378">
        <w:rPr>
          <w:rFonts w:ascii="Times New Roman" w:hAnsi="Times New Roman" w:cs="Times New Roman"/>
          <w:sz w:val="28"/>
          <w:szCs w:val="28"/>
        </w:rPr>
        <w:br/>
      </w:r>
      <w:r w:rsidRPr="00752D0D">
        <w:rPr>
          <w:rFonts w:ascii="Times New Roman" w:hAnsi="Times New Roman" w:cs="Times New Roman"/>
          <w:sz w:val="28"/>
          <w:szCs w:val="28"/>
        </w:rPr>
        <w:t>в окружной бюджет за 202</w:t>
      </w:r>
      <w:r w:rsidR="00FC5628">
        <w:rPr>
          <w:rFonts w:ascii="Times New Roman" w:hAnsi="Times New Roman" w:cs="Times New Roman"/>
          <w:sz w:val="28"/>
          <w:szCs w:val="28"/>
        </w:rPr>
        <w:t>3</w:t>
      </w:r>
      <w:r w:rsidRPr="00752D0D">
        <w:rPr>
          <w:rFonts w:ascii="Times New Roman" w:hAnsi="Times New Roman" w:cs="Times New Roman"/>
          <w:sz w:val="28"/>
          <w:szCs w:val="28"/>
        </w:rPr>
        <w:t xml:space="preserve"> год сложилось в сумме </w:t>
      </w:r>
      <w:r w:rsidR="00FC5628">
        <w:rPr>
          <w:rFonts w:ascii="Times New Roman" w:hAnsi="Times New Roman" w:cs="Times New Roman"/>
          <w:sz w:val="28"/>
          <w:szCs w:val="28"/>
        </w:rPr>
        <w:t>4 092,43</w:t>
      </w:r>
      <w:r w:rsidRPr="00752D0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10AD8" w:rsidRPr="00752D0D" w:rsidRDefault="00710AD8" w:rsidP="00D80018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hAnsi="Times New Roman" w:cs="Times New Roman"/>
          <w:sz w:val="28"/>
          <w:szCs w:val="28"/>
        </w:rPr>
        <w:t xml:space="preserve">Исполнение бюджетных назначений по безвозмездным поступлениям </w:t>
      </w:r>
      <w:r w:rsidR="00450378">
        <w:rPr>
          <w:rFonts w:ascii="Times New Roman" w:hAnsi="Times New Roman" w:cs="Times New Roman"/>
          <w:sz w:val="28"/>
          <w:szCs w:val="28"/>
        </w:rPr>
        <w:br/>
      </w:r>
      <w:r w:rsidRPr="00752D0D">
        <w:rPr>
          <w:rFonts w:ascii="Times New Roman" w:hAnsi="Times New Roman" w:cs="Times New Roman"/>
          <w:sz w:val="28"/>
          <w:szCs w:val="28"/>
        </w:rPr>
        <w:t>от других бюджетов бюджетной системы Российской Федерации по итогам 202</w:t>
      </w:r>
      <w:r w:rsidR="00FC5628">
        <w:rPr>
          <w:rFonts w:ascii="Times New Roman" w:hAnsi="Times New Roman" w:cs="Times New Roman"/>
          <w:sz w:val="28"/>
          <w:szCs w:val="28"/>
        </w:rPr>
        <w:t>3</w:t>
      </w:r>
      <w:r w:rsidRPr="00752D0D">
        <w:rPr>
          <w:rFonts w:ascii="Times New Roman" w:hAnsi="Times New Roman" w:cs="Times New Roman"/>
          <w:sz w:val="28"/>
          <w:szCs w:val="28"/>
        </w:rPr>
        <w:t xml:space="preserve"> года сложилось следующим образом:</w:t>
      </w:r>
    </w:p>
    <w:p w:rsidR="00710AD8" w:rsidRPr="00752D0D" w:rsidRDefault="00710AD8" w:rsidP="00D80018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hAnsi="Times New Roman" w:cs="Times New Roman"/>
          <w:sz w:val="28"/>
          <w:szCs w:val="28"/>
        </w:rPr>
        <w:t xml:space="preserve">- по дотациям исполнены в сумме </w:t>
      </w:r>
      <w:r w:rsidR="00FC5628">
        <w:rPr>
          <w:rFonts w:ascii="Times New Roman" w:hAnsi="Times New Roman" w:cs="Times New Roman"/>
          <w:sz w:val="28"/>
          <w:szCs w:val="28"/>
        </w:rPr>
        <w:t>367 654,60</w:t>
      </w:r>
      <w:r w:rsidRPr="00752D0D">
        <w:rPr>
          <w:rFonts w:ascii="Times New Roman" w:hAnsi="Times New Roman" w:cs="Times New Roman"/>
          <w:sz w:val="28"/>
          <w:szCs w:val="28"/>
        </w:rPr>
        <w:t xml:space="preserve"> тыс. рублей (100,0% от плана);</w:t>
      </w:r>
    </w:p>
    <w:p w:rsidR="00710AD8" w:rsidRPr="00752D0D" w:rsidRDefault="00710AD8" w:rsidP="00D80018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hAnsi="Times New Roman" w:cs="Times New Roman"/>
          <w:sz w:val="28"/>
          <w:szCs w:val="28"/>
        </w:rPr>
        <w:t xml:space="preserve">- по субсидиям исполнены в сумме </w:t>
      </w:r>
      <w:r w:rsidR="00FC5628">
        <w:rPr>
          <w:rFonts w:ascii="Times New Roman" w:hAnsi="Times New Roman" w:cs="Times New Roman"/>
          <w:sz w:val="28"/>
          <w:szCs w:val="28"/>
        </w:rPr>
        <w:t>59 543,39</w:t>
      </w:r>
      <w:r w:rsidRPr="00752D0D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FC5628">
        <w:rPr>
          <w:rFonts w:ascii="Times New Roman" w:hAnsi="Times New Roman" w:cs="Times New Roman"/>
          <w:sz w:val="28"/>
          <w:szCs w:val="28"/>
        </w:rPr>
        <w:t>98,9%</w:t>
      </w:r>
      <w:r w:rsidRPr="00752D0D">
        <w:rPr>
          <w:rFonts w:ascii="Times New Roman" w:hAnsi="Times New Roman" w:cs="Times New Roman"/>
          <w:sz w:val="28"/>
          <w:szCs w:val="28"/>
        </w:rPr>
        <w:t xml:space="preserve"> от плана);</w:t>
      </w:r>
    </w:p>
    <w:p w:rsidR="00710AD8" w:rsidRPr="00752D0D" w:rsidRDefault="00710AD8" w:rsidP="00D80018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hAnsi="Times New Roman" w:cs="Times New Roman"/>
          <w:sz w:val="28"/>
          <w:szCs w:val="28"/>
        </w:rPr>
        <w:t xml:space="preserve">- по субвенциям исполнены в сумме </w:t>
      </w:r>
      <w:r w:rsidR="00FC5628">
        <w:rPr>
          <w:rFonts w:ascii="Times New Roman" w:hAnsi="Times New Roman" w:cs="Times New Roman"/>
          <w:sz w:val="28"/>
          <w:szCs w:val="28"/>
        </w:rPr>
        <w:t>214 062,77</w:t>
      </w:r>
      <w:r w:rsidRPr="00752D0D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FC5628">
        <w:rPr>
          <w:rFonts w:ascii="Times New Roman" w:hAnsi="Times New Roman" w:cs="Times New Roman"/>
          <w:sz w:val="28"/>
          <w:szCs w:val="28"/>
        </w:rPr>
        <w:t>99,1</w:t>
      </w:r>
      <w:r w:rsidRPr="00752D0D">
        <w:rPr>
          <w:rFonts w:ascii="Times New Roman" w:hAnsi="Times New Roman" w:cs="Times New Roman"/>
          <w:sz w:val="28"/>
          <w:szCs w:val="28"/>
        </w:rPr>
        <w:t>% от плана);</w:t>
      </w:r>
    </w:p>
    <w:p w:rsidR="00710AD8" w:rsidRPr="00752D0D" w:rsidRDefault="00710AD8" w:rsidP="00D80018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hAnsi="Times New Roman" w:cs="Times New Roman"/>
          <w:sz w:val="28"/>
          <w:szCs w:val="28"/>
        </w:rPr>
        <w:t xml:space="preserve">- по иным межбюджетным трансфертам в сумме </w:t>
      </w:r>
      <w:r w:rsidR="00FC5628">
        <w:rPr>
          <w:rFonts w:ascii="Times New Roman" w:hAnsi="Times New Roman" w:cs="Times New Roman"/>
          <w:sz w:val="28"/>
          <w:szCs w:val="28"/>
        </w:rPr>
        <w:t>78 537,46</w:t>
      </w:r>
      <w:r w:rsidRPr="00752D0D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FC5628">
        <w:rPr>
          <w:rFonts w:ascii="Times New Roman" w:hAnsi="Times New Roman" w:cs="Times New Roman"/>
          <w:sz w:val="28"/>
          <w:szCs w:val="28"/>
        </w:rPr>
        <w:t>98,2</w:t>
      </w:r>
      <w:r w:rsidRPr="00752D0D">
        <w:rPr>
          <w:rFonts w:ascii="Times New Roman" w:hAnsi="Times New Roman" w:cs="Times New Roman"/>
          <w:sz w:val="28"/>
          <w:szCs w:val="28"/>
        </w:rPr>
        <w:t>% от плана);</w:t>
      </w:r>
    </w:p>
    <w:p w:rsidR="00710AD8" w:rsidRPr="00752D0D" w:rsidRDefault="00710AD8" w:rsidP="00D80018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hAnsi="Times New Roman" w:cs="Times New Roman"/>
          <w:sz w:val="28"/>
          <w:szCs w:val="28"/>
        </w:rPr>
        <w:t xml:space="preserve">- по безвозмездным поступлениям от </w:t>
      </w:r>
      <w:r w:rsidR="00FC5628">
        <w:rPr>
          <w:rFonts w:ascii="Times New Roman" w:hAnsi="Times New Roman" w:cs="Times New Roman"/>
          <w:sz w:val="28"/>
          <w:szCs w:val="28"/>
        </w:rPr>
        <w:t>негосударственных организаций</w:t>
      </w:r>
      <w:r w:rsidRPr="00752D0D">
        <w:rPr>
          <w:rFonts w:ascii="Times New Roman" w:hAnsi="Times New Roman" w:cs="Times New Roman"/>
          <w:sz w:val="28"/>
          <w:szCs w:val="28"/>
        </w:rPr>
        <w:t xml:space="preserve"> </w:t>
      </w:r>
      <w:r w:rsidR="00FC5628">
        <w:rPr>
          <w:rFonts w:ascii="Times New Roman" w:hAnsi="Times New Roman" w:cs="Times New Roman"/>
          <w:sz w:val="28"/>
          <w:szCs w:val="28"/>
        </w:rPr>
        <w:t>30</w:t>
      </w:r>
      <w:r w:rsidRPr="00752D0D">
        <w:rPr>
          <w:rFonts w:ascii="Times New Roman" w:hAnsi="Times New Roman" w:cs="Times New Roman"/>
          <w:sz w:val="28"/>
          <w:szCs w:val="28"/>
        </w:rPr>
        <w:t>,0</w:t>
      </w:r>
      <w:r w:rsidR="00FC5628">
        <w:rPr>
          <w:rFonts w:ascii="Times New Roman" w:hAnsi="Times New Roman" w:cs="Times New Roman"/>
          <w:sz w:val="28"/>
          <w:szCs w:val="28"/>
        </w:rPr>
        <w:t>0</w:t>
      </w:r>
      <w:r w:rsidRPr="00752D0D">
        <w:rPr>
          <w:rFonts w:ascii="Times New Roman" w:hAnsi="Times New Roman" w:cs="Times New Roman"/>
          <w:sz w:val="28"/>
          <w:szCs w:val="28"/>
        </w:rPr>
        <w:t xml:space="preserve"> тыс. рублей (100,0% от плана);</w:t>
      </w:r>
    </w:p>
    <w:p w:rsidR="00710AD8" w:rsidRDefault="00710AD8" w:rsidP="00D80018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hAnsi="Times New Roman" w:cs="Times New Roman"/>
          <w:sz w:val="28"/>
          <w:szCs w:val="28"/>
        </w:rPr>
        <w:t xml:space="preserve">- по прочим безвозмездным поступлениям </w:t>
      </w:r>
      <w:r w:rsidR="00FC5628">
        <w:rPr>
          <w:rFonts w:ascii="Times New Roman" w:hAnsi="Times New Roman" w:cs="Times New Roman"/>
          <w:sz w:val="28"/>
          <w:szCs w:val="28"/>
        </w:rPr>
        <w:t>338,10</w:t>
      </w:r>
      <w:r w:rsidRPr="00752D0D">
        <w:rPr>
          <w:rFonts w:ascii="Times New Roman" w:hAnsi="Times New Roman" w:cs="Times New Roman"/>
          <w:sz w:val="28"/>
          <w:szCs w:val="28"/>
        </w:rPr>
        <w:t xml:space="preserve"> тыс. рублей (1</w:t>
      </w:r>
      <w:r w:rsidR="00FC5628">
        <w:rPr>
          <w:rFonts w:ascii="Times New Roman" w:hAnsi="Times New Roman" w:cs="Times New Roman"/>
          <w:sz w:val="28"/>
          <w:szCs w:val="28"/>
        </w:rPr>
        <w:t>00</w:t>
      </w:r>
      <w:r w:rsidRPr="00752D0D">
        <w:rPr>
          <w:rFonts w:ascii="Times New Roman" w:hAnsi="Times New Roman" w:cs="Times New Roman"/>
          <w:sz w:val="28"/>
          <w:szCs w:val="28"/>
        </w:rPr>
        <w:t>,</w:t>
      </w:r>
      <w:r w:rsidR="00FC5628">
        <w:rPr>
          <w:rFonts w:ascii="Times New Roman" w:hAnsi="Times New Roman" w:cs="Times New Roman"/>
          <w:sz w:val="28"/>
          <w:szCs w:val="28"/>
        </w:rPr>
        <w:t>1</w:t>
      </w:r>
      <w:r w:rsidRPr="00752D0D">
        <w:rPr>
          <w:rFonts w:ascii="Times New Roman" w:hAnsi="Times New Roman" w:cs="Times New Roman"/>
          <w:sz w:val="28"/>
          <w:szCs w:val="28"/>
        </w:rPr>
        <w:t xml:space="preserve">% </w:t>
      </w:r>
      <w:r w:rsidR="00450378">
        <w:rPr>
          <w:rFonts w:ascii="Times New Roman" w:hAnsi="Times New Roman" w:cs="Times New Roman"/>
          <w:sz w:val="28"/>
          <w:szCs w:val="28"/>
        </w:rPr>
        <w:br/>
      </w:r>
      <w:r w:rsidRPr="00752D0D">
        <w:rPr>
          <w:rFonts w:ascii="Times New Roman" w:hAnsi="Times New Roman" w:cs="Times New Roman"/>
          <w:sz w:val="28"/>
          <w:szCs w:val="28"/>
        </w:rPr>
        <w:lastRenderedPageBreak/>
        <w:t>от плана)</w:t>
      </w:r>
      <w:r w:rsidR="00FC5628">
        <w:rPr>
          <w:rFonts w:ascii="Times New Roman" w:hAnsi="Times New Roman" w:cs="Times New Roman"/>
          <w:sz w:val="28"/>
          <w:szCs w:val="28"/>
        </w:rPr>
        <w:t>;</w:t>
      </w:r>
    </w:p>
    <w:p w:rsidR="00FC5628" w:rsidRDefault="00FC5628" w:rsidP="00E054E8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5628">
        <w:t xml:space="preserve"> </w:t>
      </w:r>
      <w:r w:rsidRPr="00FC5628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C5628">
        <w:rPr>
          <w:rFonts w:ascii="Times New Roman" w:hAnsi="Times New Roman" w:cs="Times New Roman"/>
          <w:sz w:val="28"/>
          <w:szCs w:val="28"/>
        </w:rPr>
        <w:t xml:space="preserve"> от возврата бюджетными учреждениями остатков субсидий прошлых лет</w:t>
      </w:r>
      <w:r w:rsidR="00E054E8">
        <w:rPr>
          <w:rFonts w:ascii="Times New Roman" w:hAnsi="Times New Roman" w:cs="Times New Roman"/>
          <w:sz w:val="28"/>
          <w:szCs w:val="28"/>
        </w:rPr>
        <w:t xml:space="preserve"> в сумме 895,66 </w:t>
      </w:r>
      <w:r w:rsidR="00E054E8" w:rsidRPr="00E054E8">
        <w:rPr>
          <w:rFonts w:ascii="Times New Roman" w:hAnsi="Times New Roman" w:cs="Times New Roman"/>
          <w:sz w:val="28"/>
          <w:szCs w:val="28"/>
        </w:rPr>
        <w:t>тыс. рублей (100,</w:t>
      </w:r>
      <w:r w:rsidR="00E054E8">
        <w:rPr>
          <w:rFonts w:ascii="Times New Roman" w:hAnsi="Times New Roman" w:cs="Times New Roman"/>
          <w:sz w:val="28"/>
          <w:szCs w:val="28"/>
        </w:rPr>
        <w:t>0</w:t>
      </w:r>
      <w:r w:rsidR="00E054E8" w:rsidRPr="00E054E8">
        <w:rPr>
          <w:rFonts w:ascii="Times New Roman" w:hAnsi="Times New Roman" w:cs="Times New Roman"/>
          <w:sz w:val="28"/>
          <w:szCs w:val="28"/>
        </w:rPr>
        <w:t>% от плана)</w:t>
      </w:r>
      <w:r w:rsidR="00E054E8">
        <w:rPr>
          <w:rFonts w:ascii="Times New Roman" w:hAnsi="Times New Roman" w:cs="Times New Roman"/>
          <w:sz w:val="28"/>
          <w:szCs w:val="28"/>
        </w:rPr>
        <w:t>.</w:t>
      </w:r>
    </w:p>
    <w:p w:rsidR="00710AD8" w:rsidRPr="00752D0D" w:rsidRDefault="00710AD8" w:rsidP="00D80018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52D0D">
        <w:rPr>
          <w:rFonts w:ascii="Times New Roman" w:hAnsi="Times New Roman" w:cs="Times New Roman"/>
          <w:sz w:val="28"/>
          <w:szCs w:val="28"/>
        </w:rPr>
        <w:t xml:space="preserve">Возврат остатков субсидий, субвенций и иных межбюджетных трансфертов, имеющих целевое назначение, прошлых лет из окружного бюджета составил </w:t>
      </w:r>
      <w:r w:rsidR="00E054E8">
        <w:rPr>
          <w:rFonts w:ascii="Times New Roman" w:hAnsi="Times New Roman" w:cs="Times New Roman"/>
          <w:sz w:val="28"/>
          <w:szCs w:val="28"/>
        </w:rPr>
        <w:t>1 352,26</w:t>
      </w:r>
      <w:r w:rsidRPr="00752D0D">
        <w:rPr>
          <w:rFonts w:ascii="Times New Roman" w:hAnsi="Times New Roman" w:cs="Times New Roman"/>
          <w:sz w:val="28"/>
          <w:szCs w:val="28"/>
        </w:rPr>
        <w:t xml:space="preserve"> тыс. рублей (100,0% от плана).</w:t>
      </w:r>
    </w:p>
    <w:p w:rsidR="005D263F" w:rsidRDefault="005D263F" w:rsidP="001F2D5F">
      <w:pPr>
        <w:widowControl w:val="0"/>
        <w:spacing w:after="0" w:line="240" w:lineRule="auto"/>
        <w:ind w:left="20" w:right="20" w:hanging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372225" cy="263842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D44A9" w:rsidRPr="00E054E8" w:rsidRDefault="00C67477" w:rsidP="007D44A9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6181E">
        <w:rPr>
          <w:rFonts w:ascii="Times New Roman" w:hAnsi="Times New Roman" w:cs="Times New Roman"/>
          <w:sz w:val="28"/>
          <w:szCs w:val="28"/>
        </w:rPr>
        <w:t>По сравнению с 202</w:t>
      </w:r>
      <w:r w:rsidR="0056181E" w:rsidRPr="0056181E">
        <w:rPr>
          <w:rFonts w:ascii="Times New Roman" w:hAnsi="Times New Roman" w:cs="Times New Roman"/>
          <w:sz w:val="28"/>
          <w:szCs w:val="28"/>
        </w:rPr>
        <w:t>2</w:t>
      </w:r>
      <w:r w:rsidRPr="0056181E">
        <w:rPr>
          <w:rFonts w:ascii="Times New Roman" w:hAnsi="Times New Roman" w:cs="Times New Roman"/>
          <w:sz w:val="28"/>
          <w:szCs w:val="28"/>
        </w:rPr>
        <w:t xml:space="preserve"> годом фактическое поступление общего объема безвозмездных трансфертов в окружной бюджет </w:t>
      </w:r>
      <w:r w:rsidR="0056181E" w:rsidRPr="0056181E">
        <w:rPr>
          <w:rFonts w:ascii="Times New Roman" w:hAnsi="Times New Roman" w:cs="Times New Roman"/>
          <w:sz w:val="28"/>
          <w:szCs w:val="28"/>
        </w:rPr>
        <w:t>снизилось</w:t>
      </w:r>
      <w:r w:rsidRPr="0056181E">
        <w:rPr>
          <w:rFonts w:ascii="Times New Roman" w:hAnsi="Times New Roman" w:cs="Times New Roman"/>
          <w:sz w:val="28"/>
          <w:szCs w:val="28"/>
        </w:rPr>
        <w:t xml:space="preserve"> на </w:t>
      </w:r>
      <w:r w:rsidR="0056181E" w:rsidRPr="0056181E">
        <w:rPr>
          <w:rFonts w:ascii="Times New Roman" w:hAnsi="Times New Roman" w:cs="Times New Roman"/>
          <w:sz w:val="28"/>
          <w:szCs w:val="28"/>
        </w:rPr>
        <w:t>5 266,65</w:t>
      </w:r>
      <w:r w:rsidRPr="0056181E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56181E" w:rsidRPr="0056181E">
        <w:rPr>
          <w:rFonts w:ascii="Times New Roman" w:hAnsi="Times New Roman" w:cs="Times New Roman"/>
          <w:sz w:val="28"/>
          <w:szCs w:val="28"/>
        </w:rPr>
        <w:t>0,7</w:t>
      </w:r>
      <w:r w:rsidRPr="0056181E">
        <w:rPr>
          <w:rFonts w:ascii="Times New Roman" w:hAnsi="Times New Roman" w:cs="Times New Roman"/>
          <w:sz w:val="28"/>
          <w:szCs w:val="28"/>
        </w:rPr>
        <w:t>%</w:t>
      </w:r>
      <w:r w:rsidR="00DC5C44">
        <w:rPr>
          <w:rFonts w:ascii="Times New Roman" w:hAnsi="Times New Roman" w:cs="Times New Roman"/>
          <w:sz w:val="28"/>
          <w:szCs w:val="28"/>
        </w:rPr>
        <w:t>.</w:t>
      </w:r>
      <w:r w:rsidR="007D44A9">
        <w:rPr>
          <w:rFonts w:ascii="Times New Roman" w:hAnsi="Times New Roman" w:cs="Times New Roman"/>
          <w:sz w:val="28"/>
          <w:szCs w:val="28"/>
        </w:rPr>
        <w:t xml:space="preserve"> Данная ситуация сложилась с уменьшением поступлений по субсидиям, в связи с тем, что в 2022 году были </w:t>
      </w:r>
      <w:r w:rsidR="007D44A9" w:rsidRPr="007D44A9">
        <w:rPr>
          <w:rFonts w:ascii="Times New Roman" w:hAnsi="Times New Roman" w:cs="Times New Roman"/>
          <w:sz w:val="28"/>
          <w:szCs w:val="28"/>
        </w:rPr>
        <w:t>предоставлен</w:t>
      </w:r>
      <w:r w:rsidR="007D44A9">
        <w:rPr>
          <w:rFonts w:ascii="Times New Roman" w:hAnsi="Times New Roman" w:cs="Times New Roman"/>
          <w:sz w:val="28"/>
          <w:szCs w:val="28"/>
        </w:rPr>
        <w:t>ы</w:t>
      </w:r>
      <w:r w:rsidR="007D44A9" w:rsidRPr="007D44A9">
        <w:rPr>
          <w:rFonts w:ascii="Times New Roman" w:hAnsi="Times New Roman" w:cs="Times New Roman"/>
          <w:sz w:val="28"/>
          <w:szCs w:val="28"/>
        </w:rPr>
        <w:t xml:space="preserve"> субсидии на реализацию комплексного проекта по благоустройству в размере 43 867,0</w:t>
      </w:r>
      <w:r w:rsidR="007D44A9">
        <w:rPr>
          <w:rFonts w:ascii="Times New Roman" w:hAnsi="Times New Roman" w:cs="Times New Roman"/>
          <w:sz w:val="28"/>
          <w:szCs w:val="28"/>
        </w:rPr>
        <w:t>0</w:t>
      </w:r>
      <w:r w:rsidR="007D44A9" w:rsidRPr="007D44A9">
        <w:rPr>
          <w:rFonts w:ascii="Times New Roman" w:hAnsi="Times New Roman" w:cs="Times New Roman"/>
          <w:sz w:val="28"/>
          <w:szCs w:val="28"/>
        </w:rPr>
        <w:t xml:space="preserve"> тыс. рублей, субсидии на обеспечение мероприятий по переселению граждан из аварийного жилья в размере 14 309,6</w:t>
      </w:r>
      <w:r w:rsidR="007D44A9">
        <w:rPr>
          <w:rFonts w:ascii="Times New Roman" w:hAnsi="Times New Roman" w:cs="Times New Roman"/>
          <w:sz w:val="28"/>
          <w:szCs w:val="28"/>
        </w:rPr>
        <w:t>3</w:t>
      </w:r>
      <w:r w:rsidR="007D44A9" w:rsidRPr="007D44A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D44A9">
        <w:rPr>
          <w:rFonts w:ascii="Times New Roman" w:hAnsi="Times New Roman" w:cs="Times New Roman"/>
          <w:sz w:val="28"/>
          <w:szCs w:val="28"/>
        </w:rPr>
        <w:t>.</w:t>
      </w:r>
    </w:p>
    <w:p w:rsidR="0041610B" w:rsidRPr="0056181E" w:rsidRDefault="00CD5670" w:rsidP="00D80018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6181E">
        <w:rPr>
          <w:rFonts w:ascii="Times New Roman" w:hAnsi="Times New Roman" w:cs="Times New Roman"/>
          <w:sz w:val="28"/>
          <w:szCs w:val="28"/>
        </w:rPr>
        <w:t>Наибольшую долю в структуре безвозмездных поступлений в 202</w:t>
      </w:r>
      <w:r w:rsidR="00EA63A0">
        <w:rPr>
          <w:rFonts w:ascii="Times New Roman" w:hAnsi="Times New Roman" w:cs="Times New Roman"/>
          <w:sz w:val="28"/>
          <w:szCs w:val="28"/>
        </w:rPr>
        <w:t>3</w:t>
      </w:r>
      <w:r w:rsidRPr="0056181E">
        <w:rPr>
          <w:rFonts w:ascii="Times New Roman" w:hAnsi="Times New Roman" w:cs="Times New Roman"/>
          <w:sz w:val="28"/>
          <w:szCs w:val="28"/>
        </w:rPr>
        <w:t xml:space="preserve"> году занимают дотации и субвенции – </w:t>
      </w:r>
      <w:r w:rsidR="0056181E" w:rsidRPr="0056181E">
        <w:rPr>
          <w:rFonts w:ascii="Times New Roman" w:hAnsi="Times New Roman" w:cs="Times New Roman"/>
          <w:sz w:val="28"/>
          <w:szCs w:val="28"/>
        </w:rPr>
        <w:t>51,1</w:t>
      </w:r>
      <w:r w:rsidRPr="0056181E">
        <w:rPr>
          <w:rFonts w:ascii="Times New Roman" w:hAnsi="Times New Roman" w:cs="Times New Roman"/>
          <w:sz w:val="28"/>
          <w:szCs w:val="28"/>
        </w:rPr>
        <w:t xml:space="preserve">% и </w:t>
      </w:r>
      <w:r w:rsidR="0056181E" w:rsidRPr="0056181E">
        <w:rPr>
          <w:rFonts w:ascii="Times New Roman" w:hAnsi="Times New Roman" w:cs="Times New Roman"/>
          <w:sz w:val="28"/>
          <w:szCs w:val="28"/>
        </w:rPr>
        <w:t>29,7</w:t>
      </w:r>
      <w:r w:rsidRPr="0056181E"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52079E" w:rsidRPr="0056181E" w:rsidRDefault="0052079E" w:rsidP="00D80018">
      <w:pPr>
        <w:widowControl w:val="0"/>
        <w:tabs>
          <w:tab w:val="left" w:pos="1410"/>
          <w:tab w:val="left" w:pos="7635"/>
        </w:tabs>
        <w:spacing w:after="0" w:line="240" w:lineRule="auto"/>
        <w:ind w:left="200" w:right="140" w:firstLine="68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2079E" w:rsidRPr="00752D0D" w:rsidRDefault="00A57E48" w:rsidP="00D80018">
      <w:pPr>
        <w:keepNext/>
        <w:keepLines/>
        <w:widowControl w:val="0"/>
        <w:tabs>
          <w:tab w:val="left" w:pos="2160"/>
        </w:tabs>
        <w:spacing w:after="295" w:line="260" w:lineRule="exact"/>
        <w:ind w:left="567" w:firstLine="68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52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5.</w:t>
      </w:r>
      <w:r w:rsidR="0052079E" w:rsidRPr="00752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Анализ исполнения расходов </w:t>
      </w:r>
      <w:r w:rsidR="00811CF7" w:rsidRPr="00752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окружного</w:t>
      </w:r>
      <w:r w:rsidR="0052079E" w:rsidRPr="00752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бюджета</w:t>
      </w:r>
      <w:r w:rsidRPr="00752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</w:p>
    <w:p w:rsidR="0031290A" w:rsidRPr="00B63293" w:rsidRDefault="00835CA3" w:rsidP="00D80018">
      <w:pPr>
        <w:widowControl w:val="0"/>
        <w:spacing w:after="0" w:line="240" w:lineRule="auto"/>
        <w:ind w:right="91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3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Исполнение расходов окружного бюджета по итогам 202</w:t>
      </w:r>
      <w:r w:rsidR="007128C7" w:rsidRPr="00B63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B63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составило </w:t>
      </w:r>
      <w:r w:rsidR="007128C7" w:rsidRPr="00B63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793 140,76 </w:t>
      </w:r>
      <w:r w:rsidRPr="00B63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тыс. рублей, или </w:t>
      </w:r>
      <w:r w:rsidR="00B63293" w:rsidRPr="00B63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98,6</w:t>
      </w:r>
      <w:r w:rsidRPr="00B63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 от уточненных бюджетных </w:t>
      </w:r>
      <w:r w:rsidR="0031290A" w:rsidRPr="00B63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B63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азначений</w:t>
      </w:r>
      <w:r w:rsidR="0031290A" w:rsidRPr="00B63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843AD" w:rsidRPr="007128C7" w:rsidRDefault="005843AD" w:rsidP="00D80018">
      <w:pPr>
        <w:widowControl w:val="0"/>
        <w:spacing w:after="0" w:line="240" w:lineRule="auto"/>
        <w:ind w:right="91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Исполнение окружного бюджета по расходам в 202</w:t>
      </w:r>
      <w:r w:rsidR="007128C7" w:rsidRPr="007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7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году, как и годом ранее, осуществлялось неравномерно.</w:t>
      </w:r>
    </w:p>
    <w:p w:rsidR="003F2961" w:rsidRPr="00752D0D" w:rsidRDefault="003F2961" w:rsidP="00D80018">
      <w:pPr>
        <w:widowControl w:val="0"/>
        <w:spacing w:after="0" w:line="240" w:lineRule="auto"/>
        <w:ind w:right="91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843AD" w:rsidRDefault="005843AD" w:rsidP="005843AD">
      <w:pPr>
        <w:widowControl w:val="0"/>
        <w:spacing w:after="0" w:line="240" w:lineRule="auto"/>
        <w:ind w:right="9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867400" cy="192405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C7637" w:rsidRDefault="002C7637" w:rsidP="006E3E31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Наибольший объем расходов в 2023 году приходится на октябрь и декабрь.</w:t>
      </w:r>
    </w:p>
    <w:p w:rsidR="00473D86" w:rsidRDefault="00473D86" w:rsidP="006E3E31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исполнены бюджетные назначения в объеме </w:t>
      </w:r>
      <w:r w:rsidR="00567CE8" w:rsidRPr="0056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10 905,75</w:t>
      </w:r>
      <w:r w:rsidR="007D37AC" w:rsidRPr="0056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 рублей </w:t>
      </w:r>
      <w:r w:rsidRPr="0056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(в 20</w:t>
      </w:r>
      <w:r w:rsidR="007D37AC" w:rsidRPr="0056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567CE8" w:rsidRPr="0056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56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– в объеме </w:t>
      </w:r>
      <w:r w:rsidR="00567CE8" w:rsidRPr="0056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29 445,8</w:t>
      </w:r>
      <w:r w:rsidR="009E09F2" w:rsidRPr="0056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 </w:t>
      </w:r>
      <w:r w:rsidR="00EF5CB6" w:rsidRPr="0056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рублей).</w:t>
      </w:r>
    </w:p>
    <w:p w:rsidR="004C64CE" w:rsidRDefault="0088647B" w:rsidP="006E3E31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Причины</w:t>
      </w:r>
      <w:r w:rsidRPr="0088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C64CE" w:rsidRPr="0088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освоения бюджетных средств, имеющ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ей</w:t>
      </w:r>
      <w:r w:rsidR="004C64CE" w:rsidRPr="0088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систематический характер,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="004C64CE" w:rsidRPr="0088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тся: отсутствие потребности в средствах (в том числе в связи с заявительным характером выплат)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88647B">
        <w:t xml:space="preserve"> </w:t>
      </w:r>
      <w:r w:rsidRPr="0088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экономия по результатам конкурсных процедур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8647B" w:rsidRDefault="0088647B" w:rsidP="006E3E31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8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Информация об исполнении расходов окружного бюджета в 2023 году в разрезе ведомственной структуры расходов приведена в приложении 2.</w:t>
      </w:r>
    </w:p>
    <w:p w:rsidR="0088647B" w:rsidRPr="00567CE8" w:rsidRDefault="0088647B" w:rsidP="006E3E31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8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Наибольшие объемы неисполненных плановых назначений в стоимостном выражении отмечены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88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ГАБС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0730CF" w:rsidRDefault="0088647B" w:rsidP="006E3E31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590AAA" w:rsidRPr="0056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67CE8" w:rsidRPr="0056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Отделу образования </w:t>
      </w:r>
      <w:r w:rsidR="00EF5CB6" w:rsidRPr="0056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 Пировского муниципального округа</w:t>
      </w:r>
      <w:r w:rsidR="00590AAA" w:rsidRPr="0056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F5CB6" w:rsidRPr="0056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567CE8" w:rsidRPr="0056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6 724,67</w:t>
      </w:r>
      <w:r w:rsidR="00EF5CB6" w:rsidRPr="0056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 рублей</w:t>
      </w:r>
      <w:r w:rsidR="00073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0730CF" w:rsidRPr="0088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том числе</w:t>
      </w:r>
      <w:r w:rsidRPr="0088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r w:rsidR="000730CF" w:rsidRPr="0088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C64CE" w:rsidRPr="0088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2 981,39</w:t>
      </w:r>
      <w:r w:rsidR="000730CF" w:rsidRPr="0088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 рублей</w:t>
      </w:r>
      <w:r w:rsidR="00A50F30" w:rsidRPr="0088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730CF" w:rsidRPr="0088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F2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50F30" w:rsidRPr="0088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субсидии бюджетным учреждениям</w:t>
      </w:r>
      <w:r w:rsidR="00A5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финансовое обеспечение </w:t>
      </w:r>
      <w:r w:rsidR="00073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задания на оказание муниципальных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r w:rsidR="00073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C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2 124,05</w:t>
      </w:r>
      <w:r w:rsidR="00073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 рублей на о</w:t>
      </w:r>
      <w:r w:rsidR="000730CF" w:rsidRPr="00073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беспечение бесплатным питанием обучающихся в муниципальных общеобразовательных организациях</w:t>
      </w:r>
      <w:r w:rsidR="003F2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(несвоевременное предоставление документов для оплаты)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8647B" w:rsidRPr="00567CE8" w:rsidRDefault="0088647B" w:rsidP="006E3E31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Администрации Пировского </w:t>
      </w:r>
      <w:r w:rsidR="00F1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округа- 3 399,47</w:t>
      </w:r>
      <w:r w:rsidR="00F11834" w:rsidRPr="00F11834">
        <w:t xml:space="preserve"> </w:t>
      </w:r>
      <w:r w:rsidR="00F11834" w:rsidRPr="00F1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тыс. рублей, в том числе</w:t>
      </w:r>
      <w:r w:rsidR="00F1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2282,45 тыс. </w:t>
      </w:r>
      <w:r w:rsidR="00E6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рублей </w:t>
      </w:r>
      <w:r w:rsidR="00E66FE1" w:rsidRPr="00E6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реализацию комплексных проектов и на решение задач социально-экономического развития территорий за счет средств дорожного фонда Красноярского края в размере 565,13 тыс. руб</w:t>
      </w:r>
      <w:r w:rsidR="00E6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лей (</w:t>
      </w:r>
      <w:r w:rsidR="00E66FE1" w:rsidRPr="00E6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счет экономии в результате проведения закупок</w:t>
      </w:r>
      <w:r w:rsidR="00E6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8707EA" w:rsidRPr="00567CE8" w:rsidRDefault="008707EA" w:rsidP="006E3E31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Информация об исполнении расходов окружного бюджета в 202</w:t>
      </w:r>
      <w:r w:rsidR="00567CE8" w:rsidRPr="0056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56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</w:t>
      </w:r>
      <w:r w:rsidR="00450378" w:rsidRPr="0056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567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по разделам </w:t>
      </w:r>
      <w:r w:rsidR="0016348A" w:rsidRPr="00567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и подразделам </w:t>
      </w:r>
      <w:r w:rsidRPr="00567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классификации расходов бюджетов</w:t>
      </w:r>
      <w:r w:rsidRPr="0056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приведена </w:t>
      </w:r>
      <w:r w:rsidR="00450378" w:rsidRPr="0056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56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приложении 3</w:t>
      </w:r>
      <w:r w:rsidR="002871DC" w:rsidRPr="0056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E42EE" w:rsidRPr="00752D0D" w:rsidRDefault="002871DC" w:rsidP="006E3E31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структуре расходов окружного бюджета по разделам классификации расходов бюджетов в отчетном году по сравнению с 202</w:t>
      </w:r>
      <w:r w:rsidR="00BE74AF" w:rsidRPr="00BE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BE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годом значительно увеличилась доля расходов по разделу </w:t>
      </w:r>
      <w:r w:rsidR="00BE74AF" w:rsidRPr="00BE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«Национальная экономика» с одновременным спадом по разделу </w:t>
      </w:r>
      <w:r w:rsidRPr="00BE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«Жилищно-коммунальное хозяйство».</w:t>
      </w:r>
    </w:p>
    <w:p w:rsidR="00CF2E46" w:rsidRDefault="00474861" w:rsidP="002C7637">
      <w:pPr>
        <w:widowControl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7486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372225" cy="260032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707EA" w:rsidRPr="009667E8" w:rsidRDefault="00C80744" w:rsidP="006E3E31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6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="008707EA" w:rsidRPr="0096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оля расходов на социальную сферу (по разделам «Образование», «Здравоохранение», «Социальная политика», «Культура, кинематография», «Физическая культура и спорт») – </w:t>
      </w:r>
      <w:r w:rsidR="003377B6" w:rsidRPr="0096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9667E8" w:rsidRPr="0096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4,0</w:t>
      </w:r>
      <w:r w:rsidR="008707EA" w:rsidRPr="0096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от общего объема расходов окружного бюджета (в 202</w:t>
      </w:r>
      <w:r w:rsidR="009667E8" w:rsidRPr="0096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8707EA" w:rsidRPr="0096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– </w:t>
      </w:r>
      <w:r w:rsidR="009667E8" w:rsidRPr="0096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65,9</w:t>
      </w:r>
      <w:r w:rsidR="00B357A2" w:rsidRPr="0096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</w:t>
      </w:r>
      <w:r w:rsidR="008707EA" w:rsidRPr="0096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  <w:r w:rsidR="003329FB" w:rsidRPr="0096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Доля расходов на национальную экономику</w:t>
      </w:r>
      <w:r w:rsidR="00B357A2" w:rsidRPr="0096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(по </w:t>
      </w:r>
      <w:r w:rsidR="00B357A2" w:rsidRPr="0096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разделам «Национальная экономика», «Жилищно</w:t>
      </w:r>
      <w:r w:rsidR="0014002B" w:rsidRPr="0096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B357A2" w:rsidRPr="0096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коммунальное хозяйство»)</w:t>
      </w:r>
      <w:r w:rsidR="003329FB" w:rsidRPr="0096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377B6" w:rsidRPr="0096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3329FB" w:rsidRPr="0096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667E8" w:rsidRPr="0096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уровне </w:t>
      </w:r>
      <w:r w:rsidR="00B357A2" w:rsidRPr="0096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</w:t>
      </w:r>
      <w:r w:rsidR="009667E8" w:rsidRPr="0096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B357A2" w:rsidRPr="0096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</w:t>
      </w:r>
      <w:r w:rsidR="009667E8" w:rsidRPr="0096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B357A2" w:rsidRPr="0096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329FB" w:rsidRPr="0096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667E8" w:rsidRPr="0096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21,4</w:t>
      </w:r>
      <w:r w:rsidR="00B357A2" w:rsidRPr="0096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%. Доля расходов по прочим отраслям (по разделам «Общегосударственные расходы», «Национальная оборона», «Национальная безопасность и правоохранительная деятельность», «Охрана окружающей среды») – </w:t>
      </w:r>
      <w:r w:rsidR="009667E8" w:rsidRPr="0096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14,6</w:t>
      </w:r>
      <w:r w:rsidR="00B357A2" w:rsidRPr="0096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%, в 202</w:t>
      </w:r>
      <w:r w:rsidR="009667E8" w:rsidRPr="0096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B357A2" w:rsidRPr="0096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году- </w:t>
      </w:r>
      <w:r w:rsidR="009667E8" w:rsidRPr="0096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12,7</w:t>
      </w:r>
      <w:r w:rsidR="00B357A2" w:rsidRPr="0096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%.</w:t>
      </w:r>
    </w:p>
    <w:p w:rsidR="006E3E31" w:rsidRPr="008379AD" w:rsidRDefault="00E35DED" w:rsidP="006E3E31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Наименьший уровень исполнения расходов в 202</w:t>
      </w:r>
      <w:r w:rsidR="008379AD" w:rsidRPr="008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8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сложился </w:t>
      </w:r>
      <w:r w:rsidR="00450378" w:rsidRPr="008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8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раздел</w:t>
      </w:r>
      <w:r w:rsidR="008379AD" w:rsidRPr="008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 </w:t>
      </w:r>
      <w:r w:rsidRPr="008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8379AD" w:rsidRPr="008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Социальная политика</w:t>
      </w:r>
      <w:r w:rsidRPr="008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– </w:t>
      </w:r>
      <w:r w:rsidR="008379AD" w:rsidRPr="008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89,4</w:t>
      </w:r>
      <w:r w:rsidR="006E3E31" w:rsidRPr="008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</w:t>
      </w:r>
      <w:r w:rsidR="0071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наибольшее влияние оказало снижение </w:t>
      </w:r>
      <w:r w:rsidR="00797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доли расходов</w:t>
      </w:r>
      <w:r w:rsidR="0071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</w:t>
      </w:r>
      <w:r w:rsidR="00710708" w:rsidRPr="0071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(исполнение составило 40,4% от плана)</w:t>
      </w:r>
      <w:r w:rsidR="008379AD" w:rsidRPr="0071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707EA" w:rsidRPr="00752D0D" w:rsidRDefault="00F870A2" w:rsidP="006E3E31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0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структуре расходов окружного бюджета по </w:t>
      </w:r>
      <w:r w:rsidR="0041191E" w:rsidRPr="002B0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подразделам в</w:t>
      </w:r>
      <w:r w:rsidRPr="002B0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идов расходов наибольший удельный вес – </w:t>
      </w:r>
      <w:r w:rsidR="0096266B" w:rsidRPr="002B0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32,8</w:t>
      </w:r>
      <w:r w:rsidRPr="002B0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 или </w:t>
      </w:r>
      <w:r w:rsidR="004230BB" w:rsidRPr="002B0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25</w:t>
      </w:r>
      <w:r w:rsidR="0096266B" w:rsidRPr="002B0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908,12</w:t>
      </w:r>
      <w:r w:rsidRPr="002B0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 рублей приходится </w:t>
      </w:r>
      <w:r w:rsidR="00450378" w:rsidRPr="002B0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2B0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«Общее образование»</w:t>
      </w:r>
      <w:r w:rsidR="008707EA" w:rsidRPr="002B0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по сравнению с предыдущем периодом доля расходов </w:t>
      </w:r>
      <w:r w:rsidR="0096266B" w:rsidRPr="002B0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выросла</w:t>
      </w:r>
      <w:r w:rsidR="004230BB" w:rsidRPr="002B0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707EA" w:rsidRPr="002B0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="0096266B" w:rsidRPr="002B0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1,0</w:t>
      </w:r>
      <w:r w:rsidR="008707EA" w:rsidRPr="002B0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%. (в 202</w:t>
      </w:r>
      <w:r w:rsidR="0096266B" w:rsidRPr="002B0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8707EA" w:rsidRPr="002B0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 -</w:t>
      </w:r>
      <w:r w:rsidR="004230BB" w:rsidRPr="002B0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96266B" w:rsidRPr="002B0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1,8</w:t>
      </w:r>
      <w:r w:rsidR="008707EA" w:rsidRPr="002B0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%).</w:t>
      </w:r>
      <w:r w:rsidR="00172B1E" w:rsidRPr="002B0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707EA" w:rsidRPr="002B0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Неисполненные бюджетные </w:t>
      </w:r>
      <w:r w:rsidR="00172B1E" w:rsidRPr="002B0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ассигнования составили </w:t>
      </w:r>
      <w:r w:rsidR="0096266B" w:rsidRPr="002B0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1 548,88</w:t>
      </w:r>
      <w:r w:rsidR="00172B1E" w:rsidRPr="002B0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 рублей.</w:t>
      </w:r>
    </w:p>
    <w:p w:rsidR="0044096D" w:rsidRDefault="00172B1E" w:rsidP="004A1789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81EB0">
        <w:rPr>
          <w:rFonts w:ascii="Times New Roman" w:hAnsi="Times New Roman"/>
          <w:sz w:val="28"/>
          <w:szCs w:val="28"/>
        </w:rPr>
        <w:t>Подраздел «</w:t>
      </w:r>
      <w:r w:rsidRPr="00081EB0">
        <w:rPr>
          <w:rFonts w:ascii="Times New Roman" w:eastAsia="Times New Roman" w:hAnsi="Times New Roman"/>
          <w:color w:val="000000"/>
          <w:sz w:val="28"/>
          <w:szCs w:val="28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в структуре расходов бюджета составил </w:t>
      </w:r>
      <w:r w:rsidR="00081EB0" w:rsidRPr="00081EB0">
        <w:rPr>
          <w:rFonts w:ascii="Times New Roman" w:eastAsia="Times New Roman" w:hAnsi="Times New Roman"/>
          <w:color w:val="000000"/>
          <w:sz w:val="28"/>
          <w:szCs w:val="28"/>
        </w:rPr>
        <w:t>10,4</w:t>
      </w:r>
      <w:r w:rsidRPr="00081EB0">
        <w:rPr>
          <w:rFonts w:ascii="Times New Roman" w:eastAsia="Times New Roman" w:hAnsi="Times New Roman"/>
          <w:color w:val="000000"/>
          <w:sz w:val="28"/>
          <w:szCs w:val="28"/>
        </w:rPr>
        <w:t xml:space="preserve">% или </w:t>
      </w:r>
      <w:r w:rsidR="00081EB0" w:rsidRPr="00081EB0">
        <w:rPr>
          <w:rFonts w:ascii="Times New Roman" w:eastAsia="Times New Roman" w:hAnsi="Times New Roman"/>
          <w:color w:val="000000"/>
          <w:sz w:val="28"/>
          <w:szCs w:val="28"/>
        </w:rPr>
        <w:t>82 228,12</w:t>
      </w:r>
      <w:r w:rsidRPr="00081EB0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рублей, </w:t>
      </w:r>
      <w:r w:rsidR="00081EB0" w:rsidRPr="00081EB0">
        <w:rPr>
          <w:rFonts w:ascii="Times New Roman" w:eastAsia="Times New Roman" w:hAnsi="Times New Roman"/>
          <w:color w:val="000000"/>
          <w:sz w:val="28"/>
          <w:szCs w:val="28"/>
        </w:rPr>
        <w:t>по сравнению с предыдущем периодом доля расходов выросла на 1,</w:t>
      </w:r>
      <w:r w:rsidR="00081EB0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081EB0" w:rsidRPr="00081EB0">
        <w:rPr>
          <w:rFonts w:ascii="Times New Roman" w:eastAsia="Times New Roman" w:hAnsi="Times New Roman"/>
          <w:color w:val="000000"/>
          <w:sz w:val="28"/>
          <w:szCs w:val="28"/>
        </w:rPr>
        <w:t>%. (в 2022 г. -</w:t>
      </w:r>
      <w:r w:rsidR="00081EB0">
        <w:rPr>
          <w:rFonts w:ascii="Times New Roman" w:eastAsia="Times New Roman" w:hAnsi="Times New Roman"/>
          <w:color w:val="000000"/>
          <w:sz w:val="28"/>
          <w:szCs w:val="28"/>
        </w:rPr>
        <w:t>9,3</w:t>
      </w:r>
      <w:r w:rsidR="00081EB0" w:rsidRPr="00081EB0">
        <w:rPr>
          <w:rFonts w:ascii="Times New Roman" w:eastAsia="Times New Roman" w:hAnsi="Times New Roman"/>
          <w:color w:val="000000"/>
          <w:sz w:val="28"/>
          <w:szCs w:val="28"/>
        </w:rPr>
        <w:t>%)</w:t>
      </w:r>
      <w:r w:rsidR="00081EB0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081EB0">
        <w:rPr>
          <w:rFonts w:ascii="Times New Roman" w:eastAsia="Times New Roman" w:hAnsi="Times New Roman"/>
          <w:color w:val="000000"/>
          <w:sz w:val="28"/>
          <w:szCs w:val="28"/>
        </w:rPr>
        <w:t>неисполненные бюджетные ассигнован</w:t>
      </w:r>
      <w:r w:rsidR="0044096D" w:rsidRPr="00081EB0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081EB0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="0044096D" w:rsidRPr="00081EB0">
        <w:rPr>
          <w:rFonts w:ascii="Times New Roman" w:eastAsia="Times New Roman" w:hAnsi="Times New Roman"/>
          <w:color w:val="000000"/>
          <w:sz w:val="28"/>
          <w:szCs w:val="28"/>
        </w:rPr>
        <w:t>составили</w:t>
      </w:r>
      <w:r w:rsidRPr="00081EB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81EB0" w:rsidRPr="00081EB0">
        <w:rPr>
          <w:rFonts w:ascii="Times New Roman" w:eastAsia="Times New Roman" w:hAnsi="Times New Roman"/>
          <w:color w:val="000000"/>
          <w:sz w:val="28"/>
          <w:szCs w:val="28"/>
        </w:rPr>
        <w:t>2,55</w:t>
      </w:r>
      <w:r w:rsidR="0044096D" w:rsidRPr="00081EB0">
        <w:rPr>
          <w:rFonts w:ascii="Times New Roman" w:eastAsia="Times New Roman" w:hAnsi="Times New Roman"/>
          <w:color w:val="000000"/>
          <w:sz w:val="28"/>
          <w:szCs w:val="28"/>
        </w:rPr>
        <w:t xml:space="preserve"> тыс.</w:t>
      </w:r>
      <w:r w:rsidRPr="00081EB0">
        <w:rPr>
          <w:rFonts w:ascii="Times New Roman" w:eastAsia="Times New Roman" w:hAnsi="Times New Roman"/>
          <w:color w:val="000000"/>
          <w:sz w:val="28"/>
          <w:szCs w:val="28"/>
        </w:rPr>
        <w:t xml:space="preserve"> руб</w:t>
      </w:r>
      <w:r w:rsidR="0044096D" w:rsidRPr="00081EB0">
        <w:rPr>
          <w:rFonts w:ascii="Times New Roman" w:eastAsia="Times New Roman" w:hAnsi="Times New Roman"/>
          <w:color w:val="000000"/>
          <w:sz w:val="28"/>
          <w:szCs w:val="28"/>
        </w:rPr>
        <w:t>лей.</w:t>
      </w:r>
    </w:p>
    <w:p w:rsidR="003A46F1" w:rsidRPr="00081EB0" w:rsidRDefault="003A46F1" w:rsidP="004A1789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A46F1">
        <w:rPr>
          <w:rFonts w:ascii="Times New Roman" w:eastAsia="Times New Roman" w:hAnsi="Times New Roman"/>
          <w:color w:val="000000"/>
          <w:sz w:val="28"/>
          <w:szCs w:val="28"/>
        </w:rPr>
        <w:t xml:space="preserve">Подраздел «Культура» в структуре расходов бюджета составил 9,6 % или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3A46F1">
        <w:rPr>
          <w:rFonts w:ascii="Times New Roman" w:eastAsia="Times New Roman" w:hAnsi="Times New Roman"/>
          <w:color w:val="000000"/>
          <w:sz w:val="28"/>
          <w:szCs w:val="28"/>
        </w:rPr>
        <w:t>76 065,05 тыс. рублей, по сравнению с предыдущем периодом доля расходов выросла на 1,4%. (в 2022 г. -8,2%), неисполненные бюджетные ассигнования составили 278,01 тыс. рублей.</w:t>
      </w:r>
    </w:p>
    <w:p w:rsidR="00331095" w:rsidRPr="00081EB0" w:rsidRDefault="0044096D" w:rsidP="004A1789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81EB0">
        <w:rPr>
          <w:rFonts w:ascii="Times New Roman" w:hAnsi="Times New Roman"/>
          <w:sz w:val="28"/>
          <w:szCs w:val="28"/>
        </w:rPr>
        <w:t>Подраздел «</w:t>
      </w:r>
      <w:r w:rsidRPr="00081EB0">
        <w:rPr>
          <w:rFonts w:ascii="Times New Roman" w:eastAsia="Times New Roman" w:hAnsi="Times New Roman"/>
          <w:color w:val="000000"/>
          <w:sz w:val="28"/>
          <w:szCs w:val="28"/>
        </w:rPr>
        <w:t xml:space="preserve">Дошкольное образование» в структуре расходов бюджета составил </w:t>
      </w:r>
      <w:r w:rsidR="00081EB0" w:rsidRPr="00081EB0">
        <w:rPr>
          <w:rFonts w:ascii="Times New Roman" w:eastAsia="Times New Roman" w:hAnsi="Times New Roman"/>
          <w:color w:val="000000"/>
          <w:sz w:val="28"/>
          <w:szCs w:val="28"/>
        </w:rPr>
        <w:t>7,5</w:t>
      </w:r>
      <w:r w:rsidRPr="00081EB0">
        <w:rPr>
          <w:rFonts w:ascii="Times New Roman" w:eastAsia="Times New Roman" w:hAnsi="Times New Roman"/>
          <w:color w:val="000000"/>
          <w:sz w:val="28"/>
          <w:szCs w:val="28"/>
        </w:rPr>
        <w:t xml:space="preserve">% или </w:t>
      </w:r>
      <w:r w:rsidR="00081EB0" w:rsidRPr="00081EB0">
        <w:rPr>
          <w:rFonts w:ascii="Times New Roman" w:eastAsia="Times New Roman" w:hAnsi="Times New Roman"/>
          <w:color w:val="000000"/>
          <w:sz w:val="28"/>
          <w:szCs w:val="28"/>
        </w:rPr>
        <w:t xml:space="preserve">59 763,92 </w:t>
      </w:r>
      <w:r w:rsidRPr="00081EB0">
        <w:rPr>
          <w:rFonts w:ascii="Times New Roman" w:eastAsia="Times New Roman" w:hAnsi="Times New Roman"/>
          <w:color w:val="000000"/>
          <w:sz w:val="28"/>
          <w:szCs w:val="28"/>
        </w:rPr>
        <w:t xml:space="preserve">тыс. рублей, </w:t>
      </w:r>
      <w:r w:rsidR="00081EB0" w:rsidRPr="00081EB0">
        <w:rPr>
          <w:rFonts w:ascii="Times New Roman" w:eastAsia="Times New Roman" w:hAnsi="Times New Roman"/>
          <w:color w:val="000000"/>
          <w:sz w:val="28"/>
          <w:szCs w:val="28"/>
        </w:rPr>
        <w:t>по сравнению с предыдущем периодом доля расходов снизилась на 1,4%. (в 2022 г. -</w:t>
      </w:r>
      <w:r w:rsidR="00081EB0">
        <w:rPr>
          <w:rFonts w:ascii="Times New Roman" w:eastAsia="Times New Roman" w:hAnsi="Times New Roman"/>
          <w:color w:val="000000"/>
          <w:sz w:val="28"/>
          <w:szCs w:val="28"/>
        </w:rPr>
        <w:t>8,9</w:t>
      </w:r>
      <w:r w:rsidR="00081EB0" w:rsidRPr="00081EB0">
        <w:rPr>
          <w:rFonts w:ascii="Times New Roman" w:eastAsia="Times New Roman" w:hAnsi="Times New Roman"/>
          <w:color w:val="000000"/>
          <w:sz w:val="28"/>
          <w:szCs w:val="28"/>
        </w:rPr>
        <w:t xml:space="preserve">%), </w:t>
      </w:r>
      <w:r w:rsidR="00331095" w:rsidRPr="00081EB0">
        <w:rPr>
          <w:rFonts w:ascii="Times New Roman" w:eastAsia="Times New Roman" w:hAnsi="Times New Roman"/>
          <w:color w:val="000000"/>
          <w:sz w:val="28"/>
          <w:szCs w:val="28"/>
        </w:rPr>
        <w:t xml:space="preserve">неисполненные бюджетные ассигнования составили </w:t>
      </w:r>
      <w:r w:rsidR="00081EB0" w:rsidRPr="00081EB0">
        <w:rPr>
          <w:rFonts w:ascii="Times New Roman" w:eastAsia="Times New Roman" w:hAnsi="Times New Roman"/>
          <w:color w:val="000000"/>
          <w:sz w:val="28"/>
          <w:szCs w:val="28"/>
        </w:rPr>
        <w:t>1 498,25</w:t>
      </w:r>
      <w:r w:rsidR="00331095" w:rsidRPr="00081EB0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рублей.</w:t>
      </w:r>
    </w:p>
    <w:p w:rsidR="00A267CB" w:rsidRDefault="00A267CB" w:rsidP="002C7637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85340">
        <w:rPr>
          <w:rFonts w:ascii="Times New Roman" w:eastAsia="Times New Roman" w:hAnsi="Times New Roman"/>
          <w:color w:val="000000"/>
          <w:sz w:val="28"/>
          <w:szCs w:val="28"/>
        </w:rPr>
        <w:t>В структуре расходов окружного бюджета по группам видов расходов наибольший удельный вес – 56,</w:t>
      </w:r>
      <w:r w:rsidR="00985340" w:rsidRPr="00985340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985340">
        <w:rPr>
          <w:rFonts w:ascii="Times New Roman" w:eastAsia="Times New Roman" w:hAnsi="Times New Roman"/>
          <w:color w:val="000000"/>
          <w:sz w:val="28"/>
          <w:szCs w:val="28"/>
        </w:rPr>
        <w:t xml:space="preserve">% или </w:t>
      </w:r>
      <w:r w:rsidR="00985340" w:rsidRPr="00985340">
        <w:rPr>
          <w:rFonts w:ascii="Times New Roman" w:eastAsia="Times New Roman" w:hAnsi="Times New Roman"/>
          <w:color w:val="000000"/>
          <w:sz w:val="28"/>
          <w:szCs w:val="28"/>
        </w:rPr>
        <w:t>447 470,83</w:t>
      </w:r>
      <w:r w:rsidRPr="00985340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 приходится </w:t>
      </w:r>
      <w:r w:rsidR="00450378" w:rsidRPr="00985340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985340">
        <w:rPr>
          <w:rFonts w:ascii="Times New Roman" w:eastAsia="Times New Roman" w:hAnsi="Times New Roman"/>
          <w:color w:val="000000"/>
          <w:sz w:val="28"/>
          <w:szCs w:val="28"/>
        </w:rPr>
        <w:t>на «Субсидии бюджетным учреждениям» (в 202</w:t>
      </w:r>
      <w:r w:rsidR="00985340" w:rsidRPr="00985340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985340">
        <w:rPr>
          <w:rFonts w:ascii="Times New Roman" w:eastAsia="Times New Roman" w:hAnsi="Times New Roman"/>
          <w:color w:val="000000"/>
          <w:sz w:val="28"/>
          <w:szCs w:val="28"/>
        </w:rPr>
        <w:t xml:space="preserve"> году – </w:t>
      </w:r>
      <w:r w:rsidR="00985340" w:rsidRPr="00985340">
        <w:rPr>
          <w:rFonts w:ascii="Times New Roman" w:eastAsia="Times New Roman" w:hAnsi="Times New Roman"/>
          <w:color w:val="000000"/>
          <w:sz w:val="28"/>
          <w:szCs w:val="28"/>
        </w:rPr>
        <w:t>448 026,57</w:t>
      </w:r>
      <w:r w:rsidRPr="00985340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 или 5</w:t>
      </w:r>
      <w:r w:rsidR="00985340" w:rsidRPr="00985340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Pr="00985340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985340" w:rsidRPr="00985340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985340">
        <w:rPr>
          <w:rFonts w:ascii="Times New Roman" w:eastAsia="Times New Roman" w:hAnsi="Times New Roman"/>
          <w:color w:val="000000"/>
          <w:sz w:val="28"/>
          <w:szCs w:val="28"/>
        </w:rPr>
        <w:t>%).</w:t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286500" cy="225742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0101D" w:rsidRDefault="0020101D" w:rsidP="0020101D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20101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Пировский</w:t>
      </w:r>
      <w:proofErr w:type="spellEnd"/>
      <w:r w:rsidRPr="0020101D">
        <w:rPr>
          <w:rFonts w:ascii="Times New Roman" w:eastAsia="Times New Roman" w:hAnsi="Times New Roman"/>
          <w:color w:val="000000"/>
          <w:sz w:val="28"/>
          <w:szCs w:val="28"/>
        </w:rPr>
        <w:t xml:space="preserve"> округ участвует в реализации национальных проектов по трем направлениям. На данные цели в 2023 году утверждены ассигнования в размере </w:t>
      </w:r>
      <w:r w:rsidR="001B0CE5" w:rsidRPr="0020101D">
        <w:rPr>
          <w:rFonts w:ascii="Times New Roman" w:eastAsia="Times New Roman" w:hAnsi="Times New Roman"/>
          <w:color w:val="000000"/>
          <w:sz w:val="28"/>
          <w:szCs w:val="28"/>
        </w:rPr>
        <w:t>10 446,30</w:t>
      </w:r>
      <w:r w:rsidR="00EB4453" w:rsidRPr="0020101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</w:t>
      </w:r>
      <w:r w:rsidR="001B0CE5" w:rsidRPr="0020101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C7637" w:rsidRDefault="002C7637" w:rsidP="0020101D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</w:rPr>
      </w:pPr>
    </w:p>
    <w:p w:rsidR="001B0CE5" w:rsidRDefault="00A429D0" w:rsidP="005A2C74">
      <w:pPr>
        <w:widowControl w:val="0"/>
        <w:spacing w:after="0" w:line="240" w:lineRule="auto"/>
        <w:ind w:right="91" w:firstLine="567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ab/>
      </w:r>
      <w:r w:rsidR="00E74F04">
        <w:rPr>
          <w:rFonts w:ascii="Times New Roman" w:eastAsia="Times New Roman" w:hAnsi="Times New Roman"/>
          <w:color w:val="000000"/>
        </w:rPr>
        <w:t>т</w:t>
      </w:r>
      <w:r w:rsidRPr="00A429D0">
        <w:rPr>
          <w:rFonts w:ascii="Times New Roman" w:eastAsia="Times New Roman" w:hAnsi="Times New Roman"/>
          <w:color w:val="000000"/>
        </w:rPr>
        <w:t>ыс. рублей</w:t>
      </w:r>
    </w:p>
    <w:tbl>
      <w:tblPr>
        <w:tblW w:w="10062" w:type="dxa"/>
        <w:tblLook w:val="04A0" w:firstRow="1" w:lastRow="0" w:firstColumn="1" w:lastColumn="0" w:noHBand="0" w:noVBand="1"/>
      </w:tblPr>
      <w:tblGrid>
        <w:gridCol w:w="514"/>
        <w:gridCol w:w="585"/>
        <w:gridCol w:w="2865"/>
        <w:gridCol w:w="1783"/>
        <w:gridCol w:w="1272"/>
        <w:gridCol w:w="1722"/>
        <w:gridCol w:w="1321"/>
      </w:tblGrid>
      <w:tr w:rsidR="001B0CE5" w:rsidRPr="005A2C74" w:rsidTr="001B0CE5">
        <w:trPr>
          <w:trHeight w:val="9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E5" w:rsidRPr="005A2C74" w:rsidRDefault="001B0CE5" w:rsidP="001B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E5" w:rsidRPr="005A2C74" w:rsidRDefault="001B0CE5" w:rsidP="001B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НП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E5" w:rsidRPr="005A2C74" w:rsidRDefault="001B0CE5" w:rsidP="001B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национального проекта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E5" w:rsidRPr="005A2C74" w:rsidRDefault="001B0CE5" w:rsidP="001B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 2023 год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E5" w:rsidRPr="005A2C74" w:rsidRDefault="001B0CE5" w:rsidP="001B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E5" w:rsidRPr="005A2C74" w:rsidRDefault="001B0CE5" w:rsidP="001B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E5" w:rsidRPr="005A2C74" w:rsidRDefault="001B0CE5" w:rsidP="001B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1B0CE5" w:rsidRPr="005A2C74" w:rsidTr="001B0CE5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E5" w:rsidRPr="005A2C74" w:rsidRDefault="001B0CE5" w:rsidP="001B0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E5" w:rsidRPr="005A2C74" w:rsidRDefault="001B0CE5" w:rsidP="001B0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E5" w:rsidRPr="005A2C74" w:rsidRDefault="001B0CE5" w:rsidP="001B0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Цифровая экономика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E5" w:rsidRPr="005A2C74" w:rsidRDefault="001B0CE5" w:rsidP="001B0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213,72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E5" w:rsidRPr="005A2C74" w:rsidRDefault="001B0CE5" w:rsidP="001B0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213,72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E5" w:rsidRPr="005A2C74" w:rsidRDefault="001B0CE5" w:rsidP="001B0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E5" w:rsidRPr="005A2C74" w:rsidRDefault="001B0CE5" w:rsidP="001B0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B0CE5" w:rsidRPr="005A2C74" w:rsidTr="001B0CE5">
        <w:trPr>
          <w:trHeight w:val="28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E5" w:rsidRPr="005A2C74" w:rsidRDefault="001B0CE5" w:rsidP="001B0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E5" w:rsidRPr="005A2C74" w:rsidRDefault="001B0CE5" w:rsidP="001B0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E5" w:rsidRPr="005A2C74" w:rsidRDefault="001B0CE5" w:rsidP="001B0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Жилье и городская среда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E5" w:rsidRPr="005A2C74" w:rsidRDefault="001B0CE5" w:rsidP="001B0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10104,80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E5" w:rsidRPr="005A2C74" w:rsidRDefault="001B0CE5" w:rsidP="001B0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10104,80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E5" w:rsidRPr="005A2C74" w:rsidRDefault="001B0CE5" w:rsidP="001B0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E5" w:rsidRPr="005A2C74" w:rsidRDefault="001B0CE5" w:rsidP="001B0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B0CE5" w:rsidRPr="005A2C74" w:rsidTr="005A2C74">
        <w:trPr>
          <w:trHeight w:val="46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E5" w:rsidRPr="005A2C74" w:rsidRDefault="001B0CE5" w:rsidP="001B0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E5" w:rsidRPr="005A2C74" w:rsidRDefault="001B0CE5" w:rsidP="001B0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E5" w:rsidRPr="005A2C74" w:rsidRDefault="001B0CE5" w:rsidP="001B0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(Патриотическое воспитание граждан)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E5" w:rsidRPr="005A2C74" w:rsidRDefault="001B0CE5" w:rsidP="001B0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127,78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E5" w:rsidRPr="005A2C74" w:rsidRDefault="001B0CE5" w:rsidP="001B0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127,78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E5" w:rsidRPr="005A2C74" w:rsidRDefault="001B0CE5" w:rsidP="001B0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E5" w:rsidRPr="005A2C74" w:rsidRDefault="001B0CE5" w:rsidP="001B0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B0CE5" w:rsidRPr="005A2C74" w:rsidTr="001B0CE5">
        <w:trPr>
          <w:trHeight w:val="30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0CE5" w:rsidRPr="005A2C74" w:rsidRDefault="001B0CE5" w:rsidP="001B0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E5" w:rsidRPr="005A2C74" w:rsidRDefault="001B0CE5" w:rsidP="001B0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10446,30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E5" w:rsidRPr="005A2C74" w:rsidRDefault="001B0CE5" w:rsidP="001B0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10446,30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E5" w:rsidRPr="005A2C74" w:rsidRDefault="001B0CE5" w:rsidP="001B0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E5" w:rsidRPr="005A2C74" w:rsidRDefault="001B0CE5" w:rsidP="001B0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1B0CE5" w:rsidRDefault="001B0CE5" w:rsidP="001B0CE5">
      <w:pPr>
        <w:widowControl w:val="0"/>
        <w:spacing w:after="0" w:line="240" w:lineRule="auto"/>
        <w:ind w:right="91" w:firstLine="567"/>
        <w:rPr>
          <w:rFonts w:ascii="Times New Roman" w:eastAsia="Times New Roman" w:hAnsi="Times New Roman"/>
          <w:color w:val="000000"/>
        </w:rPr>
      </w:pPr>
    </w:p>
    <w:p w:rsidR="002C7637" w:rsidRDefault="002C7637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64557" w:rsidRPr="0020101D" w:rsidRDefault="0020101D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101D">
        <w:rPr>
          <w:rFonts w:ascii="Times New Roman" w:eastAsia="Times New Roman" w:hAnsi="Times New Roman"/>
          <w:color w:val="000000"/>
          <w:sz w:val="28"/>
          <w:szCs w:val="28"/>
        </w:rPr>
        <w:t>По всем</w:t>
      </w:r>
      <w:r w:rsidR="00764557" w:rsidRPr="0020101D">
        <w:rPr>
          <w:rFonts w:ascii="Times New Roman" w:eastAsia="Times New Roman" w:hAnsi="Times New Roman"/>
          <w:color w:val="000000"/>
          <w:sz w:val="28"/>
          <w:szCs w:val="28"/>
        </w:rPr>
        <w:t xml:space="preserve"> нацпроек</w:t>
      </w:r>
      <w:r w:rsidRPr="0020101D">
        <w:rPr>
          <w:rFonts w:ascii="Times New Roman" w:eastAsia="Times New Roman" w:hAnsi="Times New Roman"/>
          <w:color w:val="000000"/>
          <w:sz w:val="28"/>
          <w:szCs w:val="28"/>
        </w:rPr>
        <w:t>там</w:t>
      </w:r>
      <w:r w:rsidR="00764557" w:rsidRPr="002010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0101D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="00764557" w:rsidRPr="0020101D">
        <w:rPr>
          <w:rFonts w:ascii="Times New Roman" w:eastAsia="Times New Roman" w:hAnsi="Times New Roman"/>
          <w:color w:val="000000"/>
          <w:sz w:val="28"/>
          <w:szCs w:val="28"/>
        </w:rPr>
        <w:t>юджетные средства освоены в полном объеме.</w:t>
      </w:r>
    </w:p>
    <w:p w:rsidR="00092C7B" w:rsidRPr="0020101D" w:rsidRDefault="00092C7B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1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Решением о бюджете на 202</w:t>
      </w:r>
      <w:r w:rsidR="00331095" w:rsidRPr="00201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201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 предусмотрены бюджетные ассигнования на реализацию </w:t>
      </w:r>
      <w:r w:rsidRPr="00201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13 муниципальных программ</w:t>
      </w:r>
      <w:r w:rsidRPr="00201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20101D">
        <w:rPr>
          <w:rFonts w:ascii="Times New Roman" w:eastAsia="Times New Roman" w:hAnsi="Times New Roman"/>
          <w:color w:val="000000"/>
          <w:sz w:val="28"/>
          <w:szCs w:val="28"/>
        </w:rPr>
        <w:t>Информация об исполнении расходов окружного бюджета на реализацию муниципальных программ Пировского округа в 202</w:t>
      </w:r>
      <w:r w:rsidR="0020101D" w:rsidRPr="0020101D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20101D">
        <w:rPr>
          <w:rFonts w:ascii="Times New Roman" w:eastAsia="Times New Roman" w:hAnsi="Times New Roman"/>
          <w:color w:val="000000"/>
          <w:sz w:val="28"/>
          <w:szCs w:val="28"/>
        </w:rPr>
        <w:t xml:space="preserve"> году приведена в приложении 4.</w:t>
      </w:r>
    </w:p>
    <w:p w:rsidR="00714693" w:rsidRPr="00FA216F" w:rsidRDefault="005D1A9A" w:rsidP="0017683B">
      <w:pPr>
        <w:widowControl w:val="0"/>
        <w:spacing w:after="0" w:line="322" w:lineRule="exact"/>
        <w:ind w:right="7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A216F">
        <w:rPr>
          <w:rFonts w:ascii="Times New Roman" w:eastAsia="Times New Roman" w:hAnsi="Times New Roman"/>
          <w:color w:val="000000"/>
          <w:sz w:val="28"/>
          <w:szCs w:val="28"/>
        </w:rPr>
        <w:t>Расходы на реализацию муниципальных программ округа в 202</w:t>
      </w:r>
      <w:r w:rsidR="00FA216F" w:rsidRPr="00FA216F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FA216F">
        <w:rPr>
          <w:rFonts w:ascii="Times New Roman" w:eastAsia="Times New Roman" w:hAnsi="Times New Roman"/>
          <w:color w:val="000000"/>
          <w:sz w:val="28"/>
          <w:szCs w:val="28"/>
        </w:rPr>
        <w:t xml:space="preserve"> году составили </w:t>
      </w:r>
      <w:r w:rsidR="00FA216F" w:rsidRPr="00FA216F">
        <w:rPr>
          <w:rFonts w:ascii="Times New Roman" w:eastAsia="Times New Roman" w:hAnsi="Times New Roman"/>
          <w:color w:val="000000"/>
          <w:sz w:val="28"/>
          <w:szCs w:val="28"/>
        </w:rPr>
        <w:t>699</w:t>
      </w:r>
      <w:r w:rsidR="0084704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A216F" w:rsidRPr="00FA216F">
        <w:rPr>
          <w:rFonts w:ascii="Times New Roman" w:eastAsia="Times New Roman" w:hAnsi="Times New Roman"/>
          <w:color w:val="000000"/>
          <w:sz w:val="28"/>
          <w:szCs w:val="28"/>
        </w:rPr>
        <w:t>302,11</w:t>
      </w:r>
      <w:r w:rsidRPr="00FA216F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рублей, или </w:t>
      </w:r>
      <w:r w:rsidR="002870A0" w:rsidRPr="00FA216F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FA216F" w:rsidRPr="00FA216F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2870A0" w:rsidRPr="00FA216F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FA216F" w:rsidRPr="00FA216F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FA216F">
        <w:rPr>
          <w:rFonts w:ascii="Times New Roman" w:eastAsia="Times New Roman" w:hAnsi="Times New Roman"/>
          <w:color w:val="000000"/>
          <w:sz w:val="28"/>
          <w:szCs w:val="28"/>
        </w:rPr>
        <w:t>% от уточненных бюджетных назначений.</w:t>
      </w:r>
    </w:p>
    <w:p w:rsidR="008A671C" w:rsidRPr="00760337" w:rsidRDefault="008A671C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60337">
        <w:rPr>
          <w:rFonts w:ascii="Times New Roman" w:eastAsia="Times New Roman" w:hAnsi="Times New Roman"/>
          <w:color w:val="000000"/>
          <w:sz w:val="28"/>
          <w:szCs w:val="28"/>
        </w:rPr>
        <w:t>В отчетном году по сравнению с 202</w:t>
      </w:r>
      <w:r w:rsidR="00FA216F" w:rsidRPr="00760337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760337">
        <w:rPr>
          <w:rFonts w:ascii="Times New Roman" w:eastAsia="Times New Roman" w:hAnsi="Times New Roman"/>
          <w:color w:val="000000"/>
          <w:sz w:val="28"/>
          <w:szCs w:val="28"/>
        </w:rPr>
        <w:t xml:space="preserve"> годом доля программных расходов </w:t>
      </w:r>
      <w:r w:rsidR="00450378" w:rsidRPr="00760337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760337">
        <w:rPr>
          <w:rFonts w:ascii="Times New Roman" w:eastAsia="Times New Roman" w:hAnsi="Times New Roman"/>
          <w:color w:val="000000"/>
          <w:sz w:val="28"/>
          <w:szCs w:val="28"/>
        </w:rPr>
        <w:t xml:space="preserve">в общем объеме расходов окружного бюджета </w:t>
      </w:r>
      <w:r w:rsidR="00FA216F" w:rsidRPr="00760337">
        <w:rPr>
          <w:rFonts w:ascii="Times New Roman" w:eastAsia="Times New Roman" w:hAnsi="Times New Roman"/>
          <w:color w:val="000000"/>
          <w:sz w:val="28"/>
          <w:szCs w:val="28"/>
        </w:rPr>
        <w:t>снизилась</w:t>
      </w:r>
      <w:r w:rsidRPr="00760337">
        <w:rPr>
          <w:rFonts w:ascii="Times New Roman" w:eastAsia="Times New Roman" w:hAnsi="Times New Roman"/>
          <w:color w:val="000000"/>
          <w:sz w:val="28"/>
          <w:szCs w:val="28"/>
        </w:rPr>
        <w:t xml:space="preserve"> на </w:t>
      </w:r>
      <w:r w:rsidR="002870A0" w:rsidRPr="00760337">
        <w:rPr>
          <w:rFonts w:ascii="Times New Roman" w:eastAsia="Times New Roman" w:hAnsi="Times New Roman"/>
          <w:color w:val="000000"/>
          <w:sz w:val="28"/>
          <w:szCs w:val="28"/>
        </w:rPr>
        <w:t>1,</w:t>
      </w:r>
      <w:r w:rsidR="00FA216F" w:rsidRPr="00760337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76033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D0B91" w:rsidRPr="00760337">
        <w:rPr>
          <w:rFonts w:ascii="Times New Roman" w:eastAsia="Times New Roman" w:hAnsi="Times New Roman"/>
          <w:color w:val="000000"/>
          <w:sz w:val="28"/>
          <w:szCs w:val="28"/>
        </w:rPr>
        <w:t>%</w:t>
      </w:r>
      <w:r w:rsidRPr="00760337">
        <w:rPr>
          <w:rFonts w:ascii="Times New Roman" w:eastAsia="Times New Roman" w:hAnsi="Times New Roman"/>
          <w:color w:val="000000"/>
          <w:sz w:val="28"/>
          <w:szCs w:val="28"/>
        </w:rPr>
        <w:t xml:space="preserve"> и составила </w:t>
      </w:r>
      <w:r w:rsidR="005D0B91" w:rsidRPr="00760337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760337" w:rsidRPr="00760337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5D0B91" w:rsidRPr="00760337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760337" w:rsidRPr="00760337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5D0B91" w:rsidRPr="00760337">
        <w:rPr>
          <w:rFonts w:ascii="Times New Roman" w:eastAsia="Times New Roman" w:hAnsi="Times New Roman"/>
          <w:color w:val="000000"/>
          <w:sz w:val="28"/>
          <w:szCs w:val="28"/>
        </w:rPr>
        <w:t>%.</w:t>
      </w:r>
    </w:p>
    <w:p w:rsidR="00E03CFB" w:rsidRPr="00760337" w:rsidRDefault="008A671C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60337">
        <w:rPr>
          <w:rFonts w:ascii="Times New Roman" w:eastAsia="Times New Roman" w:hAnsi="Times New Roman"/>
          <w:color w:val="000000"/>
          <w:sz w:val="28"/>
          <w:szCs w:val="28"/>
        </w:rPr>
        <w:t xml:space="preserve">Не исполнены программные расходы в объеме </w:t>
      </w:r>
      <w:r w:rsidR="00760337" w:rsidRPr="00760337">
        <w:rPr>
          <w:rFonts w:ascii="Times New Roman" w:eastAsia="Times New Roman" w:hAnsi="Times New Roman"/>
          <w:color w:val="000000"/>
          <w:sz w:val="28"/>
          <w:szCs w:val="28"/>
        </w:rPr>
        <w:t>10 528,21</w:t>
      </w:r>
      <w:r w:rsidRPr="00760337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 (в 202</w:t>
      </w:r>
      <w:r w:rsidR="00760337" w:rsidRPr="00760337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760337">
        <w:rPr>
          <w:rFonts w:ascii="Times New Roman" w:eastAsia="Times New Roman" w:hAnsi="Times New Roman"/>
          <w:color w:val="000000"/>
          <w:sz w:val="28"/>
          <w:szCs w:val="28"/>
        </w:rPr>
        <w:t xml:space="preserve"> году – в объеме </w:t>
      </w:r>
      <w:r w:rsidR="00760337" w:rsidRPr="00760337">
        <w:rPr>
          <w:rFonts w:ascii="Times New Roman" w:eastAsia="Times New Roman" w:hAnsi="Times New Roman"/>
          <w:color w:val="000000"/>
          <w:sz w:val="28"/>
          <w:szCs w:val="28"/>
        </w:rPr>
        <w:t>29073,2</w:t>
      </w:r>
      <w:r w:rsidRPr="00760337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рублей).</w:t>
      </w:r>
    </w:p>
    <w:p w:rsidR="0086338A" w:rsidRDefault="00DC6161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656557">
        <w:rPr>
          <w:rFonts w:ascii="Times New Roman" w:eastAsia="Times New Roman" w:hAnsi="Times New Roman"/>
          <w:color w:val="000000"/>
          <w:sz w:val="28"/>
          <w:szCs w:val="28"/>
        </w:rPr>
        <w:t xml:space="preserve">Структура программных расходов бюджета в отчетном году по сравнению </w:t>
      </w:r>
      <w:r w:rsidR="00450378" w:rsidRPr="00656557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656557">
        <w:rPr>
          <w:rFonts w:ascii="Times New Roman" w:eastAsia="Times New Roman" w:hAnsi="Times New Roman"/>
          <w:color w:val="000000"/>
          <w:sz w:val="28"/>
          <w:szCs w:val="28"/>
        </w:rPr>
        <w:t>с 202</w:t>
      </w:r>
      <w:r w:rsidR="00656557" w:rsidRPr="00656557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656557">
        <w:rPr>
          <w:rFonts w:ascii="Times New Roman" w:eastAsia="Times New Roman" w:hAnsi="Times New Roman"/>
          <w:color w:val="000000"/>
          <w:sz w:val="28"/>
          <w:szCs w:val="28"/>
        </w:rPr>
        <w:t xml:space="preserve"> годом </w:t>
      </w:r>
      <w:r w:rsidR="00562801" w:rsidRPr="00656557">
        <w:rPr>
          <w:rFonts w:ascii="Times New Roman" w:eastAsia="Times New Roman" w:hAnsi="Times New Roman"/>
          <w:color w:val="000000"/>
          <w:sz w:val="28"/>
          <w:szCs w:val="28"/>
        </w:rPr>
        <w:t>несколько</w:t>
      </w:r>
      <w:r w:rsidRPr="00656557">
        <w:rPr>
          <w:rFonts w:ascii="Times New Roman" w:eastAsia="Times New Roman" w:hAnsi="Times New Roman"/>
          <w:color w:val="000000"/>
          <w:sz w:val="28"/>
          <w:szCs w:val="28"/>
        </w:rPr>
        <w:t xml:space="preserve"> изменилась</w:t>
      </w:r>
      <w:r w:rsidR="00562801" w:rsidRPr="00656557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65655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37A56" w:rsidRPr="00656557">
        <w:rPr>
          <w:rFonts w:ascii="Times New Roman" w:eastAsia="Times New Roman" w:hAnsi="Times New Roman"/>
          <w:color w:val="000000"/>
          <w:sz w:val="28"/>
          <w:szCs w:val="28"/>
        </w:rPr>
        <w:t xml:space="preserve">Так, </w:t>
      </w:r>
      <w:r w:rsidR="00562801" w:rsidRPr="00656557">
        <w:rPr>
          <w:rFonts w:ascii="Times New Roman" w:eastAsia="Times New Roman" w:hAnsi="Times New Roman"/>
          <w:color w:val="000000"/>
          <w:sz w:val="28"/>
          <w:szCs w:val="28"/>
        </w:rPr>
        <w:t>выросла доля</w:t>
      </w:r>
      <w:r w:rsidR="00A37A56" w:rsidRPr="0065655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62801" w:rsidRPr="00656557">
        <w:rPr>
          <w:rFonts w:ascii="Times New Roman" w:eastAsia="Times New Roman" w:hAnsi="Times New Roman"/>
          <w:color w:val="000000"/>
          <w:sz w:val="28"/>
          <w:szCs w:val="28"/>
        </w:rPr>
        <w:t>МП "</w:t>
      </w:r>
      <w:r w:rsidR="00656557" w:rsidRPr="00656557">
        <w:rPr>
          <w:rFonts w:ascii="Times New Roman" w:eastAsia="Times New Roman" w:hAnsi="Times New Roman"/>
          <w:color w:val="000000"/>
          <w:sz w:val="28"/>
          <w:szCs w:val="28"/>
        </w:rPr>
        <w:t>Развитие транспортной системы Пировского муниципального округа</w:t>
      </w:r>
      <w:r w:rsidR="00562801" w:rsidRPr="00656557">
        <w:rPr>
          <w:rFonts w:ascii="Times New Roman" w:eastAsia="Times New Roman" w:hAnsi="Times New Roman"/>
          <w:color w:val="000000"/>
          <w:sz w:val="28"/>
          <w:szCs w:val="28"/>
        </w:rPr>
        <w:t>" на 7,</w:t>
      </w:r>
      <w:r w:rsidR="00656557" w:rsidRPr="00656557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562801" w:rsidRPr="00656557">
        <w:rPr>
          <w:rFonts w:ascii="Times New Roman" w:eastAsia="Times New Roman" w:hAnsi="Times New Roman"/>
          <w:color w:val="000000"/>
          <w:sz w:val="28"/>
          <w:szCs w:val="28"/>
        </w:rPr>
        <w:t xml:space="preserve">% и составила </w:t>
      </w:r>
      <w:r w:rsidR="00656557" w:rsidRPr="00656557">
        <w:rPr>
          <w:rFonts w:ascii="Times New Roman" w:eastAsia="Times New Roman" w:hAnsi="Times New Roman"/>
          <w:color w:val="000000"/>
          <w:sz w:val="28"/>
          <w:szCs w:val="28"/>
        </w:rPr>
        <w:t>10,4</w:t>
      </w:r>
      <w:r w:rsidR="0086338A">
        <w:rPr>
          <w:rFonts w:ascii="Times New Roman" w:eastAsia="Times New Roman" w:hAnsi="Times New Roman"/>
          <w:color w:val="000000"/>
          <w:sz w:val="28"/>
          <w:szCs w:val="28"/>
        </w:rPr>
        <w:t>%</w:t>
      </w:r>
      <w:r w:rsidR="00E16021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562801" w:rsidRPr="0086338A">
        <w:rPr>
          <w:rFonts w:ascii="Times New Roman" w:eastAsia="Times New Roman" w:hAnsi="Times New Roman"/>
          <w:sz w:val="28"/>
          <w:szCs w:val="28"/>
        </w:rPr>
        <w:t xml:space="preserve"> </w:t>
      </w:r>
      <w:r w:rsidR="00E16021">
        <w:rPr>
          <w:rFonts w:ascii="Times New Roman" w:eastAsia="Times New Roman" w:hAnsi="Times New Roman"/>
          <w:sz w:val="28"/>
          <w:szCs w:val="28"/>
        </w:rPr>
        <w:t>в</w:t>
      </w:r>
      <w:r w:rsidR="00562801" w:rsidRPr="00BC76A0">
        <w:rPr>
          <w:rFonts w:ascii="Times New Roman" w:eastAsia="Times New Roman" w:hAnsi="Times New Roman"/>
          <w:sz w:val="28"/>
          <w:szCs w:val="28"/>
        </w:rPr>
        <w:t xml:space="preserve"> то время как снизил</w:t>
      </w:r>
      <w:r w:rsidR="00F02959">
        <w:rPr>
          <w:rFonts w:ascii="Times New Roman" w:eastAsia="Times New Roman" w:hAnsi="Times New Roman"/>
          <w:sz w:val="28"/>
          <w:szCs w:val="28"/>
        </w:rPr>
        <w:t>и</w:t>
      </w:r>
      <w:r w:rsidR="00562801" w:rsidRPr="00BC76A0">
        <w:rPr>
          <w:rFonts w:ascii="Times New Roman" w:eastAsia="Times New Roman" w:hAnsi="Times New Roman"/>
          <w:sz w:val="28"/>
          <w:szCs w:val="28"/>
        </w:rPr>
        <w:t>сь дол</w:t>
      </w:r>
      <w:r w:rsidR="00F02959">
        <w:rPr>
          <w:rFonts w:ascii="Times New Roman" w:eastAsia="Times New Roman" w:hAnsi="Times New Roman"/>
          <w:sz w:val="28"/>
          <w:szCs w:val="28"/>
        </w:rPr>
        <w:t>и</w:t>
      </w:r>
      <w:r w:rsidR="00562801" w:rsidRPr="00BC76A0">
        <w:rPr>
          <w:rFonts w:ascii="Times New Roman" w:eastAsia="Times New Roman" w:hAnsi="Times New Roman"/>
          <w:sz w:val="28"/>
          <w:szCs w:val="28"/>
        </w:rPr>
        <w:t xml:space="preserve"> </w:t>
      </w:r>
      <w:r w:rsidR="0086338A" w:rsidRPr="0086338A">
        <w:rPr>
          <w:rFonts w:ascii="Times New Roman" w:eastAsia="Times New Roman" w:hAnsi="Times New Roman"/>
          <w:sz w:val="28"/>
          <w:szCs w:val="28"/>
        </w:rPr>
        <w:t xml:space="preserve">МП "Реформирование и модернизация жилищно-коммунального хозяйства и повышение энергетической эффективности Пировского муниципального округа" на </w:t>
      </w:r>
      <w:r w:rsidR="0086338A">
        <w:rPr>
          <w:rFonts w:ascii="Times New Roman" w:eastAsia="Times New Roman" w:hAnsi="Times New Roman"/>
          <w:sz w:val="28"/>
          <w:szCs w:val="28"/>
        </w:rPr>
        <w:t>4,8</w:t>
      </w:r>
      <w:r w:rsidR="0086338A" w:rsidRPr="0086338A">
        <w:rPr>
          <w:rFonts w:ascii="Times New Roman" w:eastAsia="Times New Roman" w:hAnsi="Times New Roman"/>
          <w:sz w:val="28"/>
          <w:szCs w:val="28"/>
        </w:rPr>
        <w:t xml:space="preserve">% </w:t>
      </w:r>
      <w:r w:rsidR="00F02959">
        <w:rPr>
          <w:rFonts w:ascii="Times New Roman" w:eastAsia="Times New Roman" w:hAnsi="Times New Roman"/>
          <w:sz w:val="28"/>
          <w:szCs w:val="28"/>
        </w:rPr>
        <w:t>(</w:t>
      </w:r>
      <w:r w:rsidR="0086338A" w:rsidRPr="0086338A">
        <w:rPr>
          <w:rFonts w:ascii="Times New Roman" w:eastAsia="Times New Roman" w:hAnsi="Times New Roman"/>
          <w:sz w:val="28"/>
          <w:szCs w:val="28"/>
        </w:rPr>
        <w:t xml:space="preserve">составила </w:t>
      </w:r>
      <w:r w:rsidR="0086338A">
        <w:rPr>
          <w:rFonts w:ascii="Times New Roman" w:eastAsia="Times New Roman" w:hAnsi="Times New Roman"/>
          <w:sz w:val="28"/>
          <w:szCs w:val="28"/>
        </w:rPr>
        <w:t>4,4</w:t>
      </w:r>
      <w:r w:rsidR="0086338A" w:rsidRPr="0086338A">
        <w:rPr>
          <w:rFonts w:ascii="Times New Roman" w:eastAsia="Times New Roman" w:hAnsi="Times New Roman"/>
          <w:sz w:val="28"/>
          <w:szCs w:val="28"/>
        </w:rPr>
        <w:t>%</w:t>
      </w:r>
      <w:r w:rsidR="00F02959">
        <w:rPr>
          <w:rFonts w:ascii="Times New Roman" w:eastAsia="Times New Roman" w:hAnsi="Times New Roman"/>
          <w:sz w:val="28"/>
          <w:szCs w:val="28"/>
        </w:rPr>
        <w:t>)</w:t>
      </w:r>
      <w:r w:rsidR="0086338A">
        <w:rPr>
          <w:rFonts w:ascii="Times New Roman" w:eastAsia="Times New Roman" w:hAnsi="Times New Roman"/>
          <w:sz w:val="28"/>
          <w:szCs w:val="28"/>
        </w:rPr>
        <w:t xml:space="preserve"> и </w:t>
      </w:r>
      <w:r w:rsidR="00562801" w:rsidRPr="00BC76A0">
        <w:rPr>
          <w:rFonts w:ascii="Times New Roman" w:eastAsia="Times New Roman" w:hAnsi="Times New Roman"/>
          <w:sz w:val="28"/>
          <w:szCs w:val="28"/>
        </w:rPr>
        <w:t>МП</w:t>
      </w:r>
      <w:r w:rsidR="00562801" w:rsidRPr="00BC76A0">
        <w:rPr>
          <w:sz w:val="28"/>
          <w:szCs w:val="28"/>
        </w:rPr>
        <w:t xml:space="preserve"> </w:t>
      </w:r>
      <w:r w:rsidR="00562801" w:rsidRPr="0086338A">
        <w:rPr>
          <w:rFonts w:ascii="Times New Roman" w:eastAsia="Times New Roman" w:hAnsi="Times New Roman"/>
          <w:sz w:val="28"/>
          <w:szCs w:val="28"/>
        </w:rPr>
        <w:t>"</w:t>
      </w:r>
      <w:r w:rsidR="00BC76A0" w:rsidRPr="00BC76A0">
        <w:rPr>
          <w:rFonts w:ascii="Times New Roman" w:eastAsia="Times New Roman" w:hAnsi="Times New Roman"/>
          <w:sz w:val="28"/>
          <w:szCs w:val="28"/>
        </w:rPr>
        <w:t xml:space="preserve">Благоустройство территории Пировского муниципального </w:t>
      </w:r>
      <w:r w:rsidR="00BC76A0" w:rsidRPr="0086338A">
        <w:rPr>
          <w:rFonts w:ascii="Times New Roman" w:eastAsia="Times New Roman" w:hAnsi="Times New Roman"/>
          <w:sz w:val="28"/>
          <w:szCs w:val="28"/>
        </w:rPr>
        <w:t xml:space="preserve">округа </w:t>
      </w:r>
      <w:r w:rsidR="00562801" w:rsidRPr="0086338A">
        <w:rPr>
          <w:rFonts w:ascii="Times New Roman" w:eastAsia="Times New Roman" w:hAnsi="Times New Roman"/>
          <w:sz w:val="28"/>
          <w:szCs w:val="28"/>
        </w:rPr>
        <w:t xml:space="preserve">" на </w:t>
      </w:r>
      <w:r w:rsidR="0086338A" w:rsidRPr="0086338A">
        <w:rPr>
          <w:rFonts w:ascii="Times New Roman" w:eastAsia="Times New Roman" w:hAnsi="Times New Roman"/>
          <w:sz w:val="28"/>
          <w:szCs w:val="28"/>
        </w:rPr>
        <w:t>3,1</w:t>
      </w:r>
      <w:r w:rsidR="00562801" w:rsidRPr="0086338A">
        <w:rPr>
          <w:rFonts w:ascii="Times New Roman" w:eastAsia="Times New Roman" w:hAnsi="Times New Roman"/>
          <w:sz w:val="28"/>
          <w:szCs w:val="28"/>
        </w:rPr>
        <w:t xml:space="preserve"> % </w:t>
      </w:r>
      <w:r w:rsidR="00F02959">
        <w:rPr>
          <w:rFonts w:ascii="Times New Roman" w:eastAsia="Times New Roman" w:hAnsi="Times New Roman"/>
          <w:sz w:val="28"/>
          <w:szCs w:val="28"/>
        </w:rPr>
        <w:t>(</w:t>
      </w:r>
      <w:r w:rsidR="00562801" w:rsidRPr="0086338A">
        <w:rPr>
          <w:rFonts w:ascii="Times New Roman" w:eastAsia="Times New Roman" w:hAnsi="Times New Roman"/>
          <w:sz w:val="28"/>
          <w:szCs w:val="28"/>
        </w:rPr>
        <w:t xml:space="preserve">составила </w:t>
      </w:r>
      <w:r w:rsidR="0086338A" w:rsidRPr="0086338A">
        <w:rPr>
          <w:rFonts w:ascii="Times New Roman" w:eastAsia="Times New Roman" w:hAnsi="Times New Roman"/>
          <w:sz w:val="28"/>
          <w:szCs w:val="28"/>
        </w:rPr>
        <w:t>6,0</w:t>
      </w:r>
      <w:r w:rsidR="00562801" w:rsidRPr="0086338A">
        <w:rPr>
          <w:rFonts w:ascii="Times New Roman" w:eastAsia="Times New Roman" w:hAnsi="Times New Roman"/>
          <w:sz w:val="28"/>
          <w:szCs w:val="28"/>
        </w:rPr>
        <w:t>%</w:t>
      </w:r>
      <w:r w:rsidR="00F02959">
        <w:rPr>
          <w:rFonts w:ascii="Times New Roman" w:eastAsia="Times New Roman" w:hAnsi="Times New Roman"/>
          <w:sz w:val="28"/>
          <w:szCs w:val="28"/>
        </w:rPr>
        <w:t>)</w:t>
      </w:r>
      <w:r w:rsidR="0086338A">
        <w:rPr>
          <w:rFonts w:ascii="Times New Roman" w:eastAsia="Times New Roman" w:hAnsi="Times New Roman"/>
          <w:sz w:val="28"/>
          <w:szCs w:val="28"/>
        </w:rPr>
        <w:t>.</w:t>
      </w:r>
      <w:r w:rsidR="00562801" w:rsidRPr="0086338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93219" w:rsidRPr="0054754F" w:rsidRDefault="00BF2569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754F">
        <w:rPr>
          <w:rFonts w:ascii="Times New Roman" w:eastAsia="Times New Roman" w:hAnsi="Times New Roman"/>
          <w:color w:val="000000"/>
          <w:sz w:val="28"/>
          <w:szCs w:val="28"/>
        </w:rPr>
        <w:t>По сравнению с показателями 202</w:t>
      </w:r>
      <w:r w:rsidR="0054754F" w:rsidRPr="0054754F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54754F">
        <w:rPr>
          <w:rFonts w:ascii="Times New Roman" w:eastAsia="Times New Roman" w:hAnsi="Times New Roman"/>
          <w:color w:val="000000"/>
          <w:sz w:val="28"/>
          <w:szCs w:val="28"/>
        </w:rPr>
        <w:t xml:space="preserve"> года существенный прирост расходов </w:t>
      </w:r>
      <w:r w:rsidR="00450378" w:rsidRPr="0054754F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54754F">
        <w:rPr>
          <w:rFonts w:ascii="Times New Roman" w:eastAsia="Times New Roman" w:hAnsi="Times New Roman"/>
          <w:color w:val="000000"/>
          <w:sz w:val="28"/>
          <w:szCs w:val="28"/>
        </w:rPr>
        <w:t>в стоимостном выражении отмечается по муниципальн</w:t>
      </w:r>
      <w:r w:rsidR="00F02959"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 w:rsidRPr="0054754F">
        <w:rPr>
          <w:rFonts w:ascii="Times New Roman" w:eastAsia="Times New Roman" w:hAnsi="Times New Roman"/>
          <w:color w:val="000000"/>
          <w:sz w:val="28"/>
          <w:szCs w:val="28"/>
        </w:rPr>
        <w:t xml:space="preserve"> программ</w:t>
      </w:r>
      <w:r w:rsidR="00F02959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593219" w:rsidRPr="0054754F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240CFF" w:rsidRPr="0054754F" w:rsidRDefault="00240CFF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754F">
        <w:rPr>
          <w:rFonts w:ascii="Times New Roman" w:eastAsia="Times New Roman" w:hAnsi="Times New Roman"/>
          <w:color w:val="000000"/>
          <w:sz w:val="28"/>
          <w:szCs w:val="28"/>
        </w:rPr>
        <w:t>- МП "</w:t>
      </w:r>
      <w:r w:rsidR="0054754F" w:rsidRPr="0054754F">
        <w:rPr>
          <w:rFonts w:ascii="Times New Roman" w:eastAsia="Times New Roman" w:hAnsi="Times New Roman"/>
          <w:color w:val="000000"/>
          <w:sz w:val="28"/>
          <w:szCs w:val="28"/>
        </w:rPr>
        <w:t>Развитие транспортной системы Пировского муниципального округа</w:t>
      </w:r>
      <w:r w:rsidRPr="0054754F">
        <w:rPr>
          <w:rFonts w:ascii="Times New Roman" w:eastAsia="Times New Roman" w:hAnsi="Times New Roman"/>
          <w:color w:val="000000"/>
          <w:sz w:val="28"/>
          <w:szCs w:val="28"/>
        </w:rPr>
        <w:t>" (+</w:t>
      </w:r>
      <w:r w:rsidR="0054754F" w:rsidRPr="0054754F">
        <w:rPr>
          <w:rFonts w:ascii="Times New Roman" w:eastAsia="Times New Roman" w:hAnsi="Times New Roman"/>
          <w:color w:val="000000"/>
          <w:sz w:val="28"/>
          <w:szCs w:val="28"/>
        </w:rPr>
        <w:t>61 205,56</w:t>
      </w:r>
      <w:r w:rsidRPr="0054754F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рублей)</w:t>
      </w:r>
      <w:r w:rsidR="00D628F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4754F" w:rsidRPr="0054754F" w:rsidRDefault="00240CFF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754F">
        <w:rPr>
          <w:rFonts w:ascii="Times New Roman" w:eastAsia="Times New Roman" w:hAnsi="Times New Roman"/>
          <w:color w:val="000000"/>
          <w:sz w:val="28"/>
          <w:szCs w:val="28"/>
        </w:rPr>
        <w:t xml:space="preserve">Наибольшее снижение расходов произошло по </w:t>
      </w:r>
      <w:r w:rsidR="00A51E96">
        <w:rPr>
          <w:rFonts w:ascii="Times New Roman" w:eastAsia="Times New Roman" w:hAnsi="Times New Roman"/>
          <w:color w:val="000000"/>
          <w:sz w:val="28"/>
          <w:szCs w:val="28"/>
        </w:rPr>
        <w:t>муниципальным программам</w:t>
      </w:r>
      <w:r w:rsidR="0054754F" w:rsidRPr="0054754F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54754F" w:rsidRDefault="0054754F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754F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240CFF" w:rsidRPr="0054754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754F">
        <w:rPr>
          <w:rFonts w:ascii="Times New Roman" w:eastAsia="Times New Roman" w:hAnsi="Times New Roman"/>
          <w:color w:val="000000"/>
          <w:sz w:val="28"/>
          <w:szCs w:val="28"/>
        </w:rPr>
        <w:t xml:space="preserve">"Реформирование и модернизация жилищно-коммунального хозяйства и повышение энергетической эффективности Пировского муниципального округа" </w:t>
      </w:r>
      <w:r w:rsidR="00D628F2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54754F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="00D628F2">
        <w:rPr>
          <w:rFonts w:ascii="Times New Roman" w:eastAsia="Times New Roman" w:hAnsi="Times New Roman"/>
          <w:color w:val="000000"/>
          <w:sz w:val="28"/>
          <w:szCs w:val="28"/>
        </w:rPr>
        <w:t>-38 716,23</w:t>
      </w:r>
      <w:r w:rsidRPr="0054754F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рублей)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D628F2" w:rsidRDefault="00D628F2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628F2">
        <w:rPr>
          <w:rFonts w:ascii="Times New Roman" w:eastAsia="Times New Roman" w:hAnsi="Times New Roman"/>
          <w:color w:val="000000"/>
          <w:sz w:val="28"/>
          <w:szCs w:val="28"/>
        </w:rPr>
        <w:t>"Благоустройство территории Пировского муниципального округа"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D628F2">
        <w:rPr>
          <w:rFonts w:ascii="Times New Roman" w:eastAsia="Times New Roman" w:hAnsi="Times New Roman"/>
          <w:color w:val="000000"/>
          <w:sz w:val="28"/>
          <w:szCs w:val="28"/>
        </w:rPr>
        <w:t>(-</w:t>
      </w:r>
      <w:r>
        <w:rPr>
          <w:rFonts w:ascii="Times New Roman" w:eastAsia="Times New Roman" w:hAnsi="Times New Roman"/>
          <w:color w:val="000000"/>
          <w:sz w:val="28"/>
          <w:szCs w:val="28"/>
        </w:rPr>
        <w:t>24 741,58</w:t>
      </w:r>
      <w:r w:rsidRPr="00D628F2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рублей)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240CFF" w:rsidRDefault="00D628F2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28F2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</w:t>
      </w:r>
      <w:r w:rsidR="00240CFF" w:rsidRPr="00D628F2">
        <w:rPr>
          <w:rFonts w:ascii="Times New Roman" w:eastAsia="Times New Roman" w:hAnsi="Times New Roman"/>
          <w:color w:val="000000"/>
          <w:sz w:val="28"/>
          <w:szCs w:val="28"/>
        </w:rPr>
        <w:t xml:space="preserve"> "Развитие и поддержка малого и (или) среднего предпринимательства на территории Пировского муниципального округа" (-</w:t>
      </w:r>
      <w:r w:rsidRPr="00D628F2">
        <w:rPr>
          <w:rFonts w:ascii="Times New Roman" w:eastAsia="Times New Roman" w:hAnsi="Times New Roman"/>
          <w:color w:val="000000"/>
          <w:sz w:val="28"/>
          <w:szCs w:val="28"/>
        </w:rPr>
        <w:t>11 341,82</w:t>
      </w:r>
      <w:r w:rsidR="00240CFF" w:rsidRPr="00D628F2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рублей)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D628F2" w:rsidRPr="00D628F2" w:rsidRDefault="00D628F2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628F2">
        <w:rPr>
          <w:rFonts w:ascii="Times New Roman" w:eastAsia="Times New Roman" w:hAnsi="Times New Roman"/>
          <w:color w:val="000000"/>
          <w:sz w:val="28"/>
          <w:szCs w:val="28"/>
        </w:rPr>
        <w:t xml:space="preserve"> "Развитие образования" (</w:t>
      </w:r>
      <w:r>
        <w:rPr>
          <w:rFonts w:ascii="Times New Roman" w:eastAsia="Times New Roman" w:hAnsi="Times New Roman"/>
          <w:color w:val="000000"/>
          <w:sz w:val="28"/>
          <w:szCs w:val="28"/>
        </w:rPr>
        <w:t>-8 575,53</w:t>
      </w:r>
      <w:r w:rsidRPr="00D628F2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рублей).</w:t>
      </w:r>
    </w:p>
    <w:p w:rsidR="00240CFF" w:rsidRPr="00752D0D" w:rsidRDefault="00994FDA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28F2">
        <w:rPr>
          <w:rFonts w:ascii="Times New Roman" w:eastAsia="Times New Roman" w:hAnsi="Times New Roman"/>
          <w:color w:val="000000"/>
          <w:sz w:val="28"/>
          <w:szCs w:val="28"/>
        </w:rPr>
        <w:t>Исполнение программных расходов бюджета свыше 99,0% сложилось практически по всем муниципальным программам, только по двум меньше:</w:t>
      </w:r>
      <w:r w:rsidR="00240CFF" w:rsidRPr="00D628F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628F2" w:rsidRPr="00D628F2">
        <w:rPr>
          <w:rFonts w:ascii="Times New Roman" w:eastAsia="Times New Roman" w:hAnsi="Times New Roman"/>
          <w:color w:val="000000"/>
          <w:sz w:val="28"/>
          <w:szCs w:val="28"/>
        </w:rPr>
        <w:t xml:space="preserve">"Развитие транспортной системы Пировского муниципального округа" </w:t>
      </w:r>
      <w:r w:rsidR="00240CFF" w:rsidRPr="00D628F2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="00D628F2" w:rsidRPr="00D628F2">
        <w:rPr>
          <w:rFonts w:ascii="Times New Roman" w:eastAsia="Times New Roman" w:hAnsi="Times New Roman"/>
          <w:color w:val="000000"/>
          <w:sz w:val="28"/>
          <w:szCs w:val="28"/>
        </w:rPr>
        <w:t>"Развитие образования"</w:t>
      </w:r>
      <w:r w:rsidR="00D628F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D031C" w:rsidRPr="00FA2943" w:rsidRDefault="007D031C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A2943">
        <w:rPr>
          <w:rFonts w:ascii="Times New Roman" w:eastAsia="Times New Roman" w:hAnsi="Times New Roman"/>
          <w:color w:val="000000"/>
          <w:sz w:val="28"/>
          <w:szCs w:val="28"/>
        </w:rPr>
        <w:t xml:space="preserve">Из </w:t>
      </w:r>
      <w:r w:rsidR="00FA2943" w:rsidRPr="00FA2943">
        <w:rPr>
          <w:rFonts w:ascii="Times New Roman" w:eastAsia="Times New Roman" w:hAnsi="Times New Roman"/>
          <w:color w:val="000000"/>
          <w:sz w:val="28"/>
          <w:szCs w:val="28"/>
        </w:rPr>
        <w:t>203</w:t>
      </w:r>
      <w:r w:rsidRPr="00FA2943">
        <w:rPr>
          <w:rFonts w:ascii="Times New Roman" w:eastAsia="Times New Roman" w:hAnsi="Times New Roman"/>
          <w:color w:val="000000"/>
          <w:sz w:val="28"/>
          <w:szCs w:val="28"/>
        </w:rPr>
        <w:t xml:space="preserve"> показателей, установленных муниципальными программами </w:t>
      </w:r>
      <w:r w:rsidR="00450378" w:rsidRPr="00FA2943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FA2943">
        <w:rPr>
          <w:rFonts w:ascii="Times New Roman" w:eastAsia="Times New Roman" w:hAnsi="Times New Roman"/>
          <w:color w:val="000000"/>
          <w:sz w:val="28"/>
          <w:szCs w:val="28"/>
        </w:rPr>
        <w:t>в отчетном году</w:t>
      </w:r>
      <w:r w:rsidR="00B15771" w:rsidRPr="00FA2943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="00A51E96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B15771" w:rsidRPr="00FA2943">
        <w:rPr>
          <w:rFonts w:ascii="Times New Roman" w:eastAsia="Times New Roman" w:hAnsi="Times New Roman"/>
          <w:color w:val="000000"/>
          <w:sz w:val="28"/>
          <w:szCs w:val="28"/>
        </w:rPr>
        <w:t>риложение 5)</w:t>
      </w:r>
      <w:r w:rsidRPr="00FA2943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7D031C" w:rsidRPr="00FA2943" w:rsidRDefault="007D031C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A2943">
        <w:rPr>
          <w:rFonts w:ascii="Times New Roman" w:eastAsia="Times New Roman" w:hAnsi="Times New Roman"/>
          <w:color w:val="000000"/>
          <w:sz w:val="28"/>
          <w:szCs w:val="28"/>
        </w:rPr>
        <w:t xml:space="preserve">перевыполнены – </w:t>
      </w:r>
      <w:r w:rsidR="00FA2943" w:rsidRPr="00FA2943">
        <w:rPr>
          <w:rFonts w:ascii="Times New Roman" w:eastAsia="Times New Roman" w:hAnsi="Times New Roman"/>
          <w:color w:val="000000"/>
          <w:sz w:val="28"/>
          <w:szCs w:val="28"/>
        </w:rPr>
        <w:t>58</w:t>
      </w:r>
      <w:r w:rsidRPr="00FA2943">
        <w:rPr>
          <w:rFonts w:ascii="Times New Roman" w:eastAsia="Times New Roman" w:hAnsi="Times New Roman"/>
          <w:color w:val="000000"/>
          <w:sz w:val="28"/>
          <w:szCs w:val="28"/>
        </w:rPr>
        <w:t xml:space="preserve"> показател</w:t>
      </w:r>
      <w:r w:rsidR="00CB7565" w:rsidRPr="00FA2943">
        <w:rPr>
          <w:rFonts w:ascii="Times New Roman" w:eastAsia="Times New Roman" w:hAnsi="Times New Roman"/>
          <w:color w:val="000000"/>
          <w:sz w:val="28"/>
          <w:szCs w:val="28"/>
        </w:rPr>
        <w:t>ей</w:t>
      </w:r>
      <w:r w:rsidRPr="00FA2943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="00FA2943" w:rsidRPr="00FA2943">
        <w:rPr>
          <w:rFonts w:ascii="Times New Roman" w:eastAsia="Times New Roman" w:hAnsi="Times New Roman"/>
          <w:color w:val="000000"/>
          <w:sz w:val="28"/>
          <w:szCs w:val="28"/>
        </w:rPr>
        <w:t>28,6</w:t>
      </w:r>
      <w:r w:rsidRPr="00FA2943">
        <w:rPr>
          <w:rFonts w:ascii="Times New Roman" w:eastAsia="Times New Roman" w:hAnsi="Times New Roman"/>
          <w:color w:val="000000"/>
          <w:sz w:val="28"/>
          <w:szCs w:val="28"/>
        </w:rPr>
        <w:t>%);</w:t>
      </w:r>
    </w:p>
    <w:p w:rsidR="007D031C" w:rsidRPr="00FA2943" w:rsidRDefault="007D031C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A2943">
        <w:rPr>
          <w:rFonts w:ascii="Times New Roman" w:eastAsia="Times New Roman" w:hAnsi="Times New Roman"/>
          <w:color w:val="000000"/>
          <w:sz w:val="28"/>
          <w:szCs w:val="28"/>
        </w:rPr>
        <w:t xml:space="preserve">выполнены на 100% – </w:t>
      </w:r>
      <w:r w:rsidR="00FA2943" w:rsidRPr="00FA2943">
        <w:rPr>
          <w:rFonts w:ascii="Times New Roman" w:eastAsia="Times New Roman" w:hAnsi="Times New Roman"/>
          <w:color w:val="000000"/>
          <w:sz w:val="28"/>
          <w:szCs w:val="28"/>
        </w:rPr>
        <w:t>91</w:t>
      </w:r>
      <w:r w:rsidRPr="00FA2943">
        <w:rPr>
          <w:rFonts w:ascii="Times New Roman" w:eastAsia="Times New Roman" w:hAnsi="Times New Roman"/>
          <w:color w:val="000000"/>
          <w:sz w:val="28"/>
          <w:szCs w:val="28"/>
        </w:rPr>
        <w:t xml:space="preserve"> показател</w:t>
      </w:r>
      <w:r w:rsidR="00FA2943" w:rsidRPr="00FA2943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FA2943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="00FA2943" w:rsidRPr="00FA2943">
        <w:rPr>
          <w:rFonts w:ascii="Times New Roman" w:eastAsia="Times New Roman" w:hAnsi="Times New Roman"/>
          <w:color w:val="000000"/>
          <w:sz w:val="28"/>
          <w:szCs w:val="28"/>
        </w:rPr>
        <w:t>44,8</w:t>
      </w:r>
      <w:r w:rsidRPr="00FA2943">
        <w:rPr>
          <w:rFonts w:ascii="Times New Roman" w:eastAsia="Times New Roman" w:hAnsi="Times New Roman"/>
          <w:color w:val="000000"/>
          <w:sz w:val="28"/>
          <w:szCs w:val="28"/>
        </w:rPr>
        <w:t>%);</w:t>
      </w:r>
    </w:p>
    <w:p w:rsidR="007D031C" w:rsidRPr="00FA2943" w:rsidRDefault="007D031C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A2943">
        <w:rPr>
          <w:rFonts w:ascii="Times New Roman" w:eastAsia="Times New Roman" w:hAnsi="Times New Roman"/>
          <w:color w:val="000000"/>
          <w:sz w:val="28"/>
          <w:szCs w:val="28"/>
        </w:rPr>
        <w:t xml:space="preserve">не выполнены – </w:t>
      </w:r>
      <w:r w:rsidR="00FA2943" w:rsidRPr="00FA2943">
        <w:rPr>
          <w:rFonts w:ascii="Times New Roman" w:eastAsia="Times New Roman" w:hAnsi="Times New Roman"/>
          <w:color w:val="000000"/>
          <w:sz w:val="28"/>
          <w:szCs w:val="28"/>
        </w:rPr>
        <w:t>53</w:t>
      </w:r>
      <w:r w:rsidRPr="00FA2943">
        <w:rPr>
          <w:rFonts w:ascii="Times New Roman" w:eastAsia="Times New Roman" w:hAnsi="Times New Roman"/>
          <w:color w:val="000000"/>
          <w:sz w:val="28"/>
          <w:szCs w:val="28"/>
        </w:rPr>
        <w:t xml:space="preserve"> показател</w:t>
      </w:r>
      <w:r w:rsidR="00FA2943" w:rsidRPr="00FA2943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CB7565" w:rsidRPr="00FA2943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="00FA2943" w:rsidRPr="00FA2943">
        <w:rPr>
          <w:rFonts w:ascii="Times New Roman" w:eastAsia="Times New Roman" w:hAnsi="Times New Roman"/>
          <w:color w:val="000000"/>
          <w:sz w:val="28"/>
          <w:szCs w:val="28"/>
        </w:rPr>
        <w:t>26,1</w:t>
      </w:r>
      <w:r w:rsidRPr="00FA2943">
        <w:rPr>
          <w:rFonts w:ascii="Times New Roman" w:eastAsia="Times New Roman" w:hAnsi="Times New Roman"/>
          <w:color w:val="000000"/>
          <w:sz w:val="28"/>
          <w:szCs w:val="28"/>
        </w:rPr>
        <w:t>%).</w:t>
      </w:r>
    </w:p>
    <w:p w:rsidR="007D031C" w:rsidRPr="00FA2943" w:rsidRDefault="007D031C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A2943">
        <w:rPr>
          <w:rFonts w:ascii="Times New Roman" w:eastAsia="Times New Roman" w:hAnsi="Times New Roman"/>
          <w:color w:val="000000"/>
          <w:sz w:val="28"/>
          <w:szCs w:val="28"/>
        </w:rPr>
        <w:t xml:space="preserve">По </w:t>
      </w:r>
      <w:r w:rsidR="00FA2943" w:rsidRPr="00FA2943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FA2943">
        <w:rPr>
          <w:rFonts w:ascii="Times New Roman" w:eastAsia="Times New Roman" w:hAnsi="Times New Roman"/>
          <w:color w:val="000000"/>
          <w:sz w:val="28"/>
          <w:szCs w:val="28"/>
        </w:rPr>
        <w:t xml:space="preserve"> показател</w:t>
      </w:r>
      <w:r w:rsidR="00FA2943" w:rsidRPr="00FA2943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FA2943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="00FA2943" w:rsidRPr="00FA2943">
        <w:rPr>
          <w:rFonts w:ascii="Times New Roman" w:eastAsia="Times New Roman" w:hAnsi="Times New Roman"/>
          <w:color w:val="000000"/>
          <w:sz w:val="28"/>
          <w:szCs w:val="28"/>
        </w:rPr>
        <w:t>0,5</w:t>
      </w:r>
      <w:r w:rsidRPr="00FA2943">
        <w:rPr>
          <w:rFonts w:ascii="Times New Roman" w:eastAsia="Times New Roman" w:hAnsi="Times New Roman"/>
          <w:color w:val="000000"/>
          <w:sz w:val="28"/>
          <w:szCs w:val="28"/>
        </w:rPr>
        <w:t xml:space="preserve">%) </w:t>
      </w:r>
      <w:r w:rsidR="00FA2943" w:rsidRPr="00FA2943">
        <w:rPr>
          <w:rFonts w:ascii="Times New Roman" w:eastAsia="Times New Roman" w:hAnsi="Times New Roman"/>
          <w:color w:val="000000"/>
          <w:sz w:val="28"/>
          <w:szCs w:val="28"/>
        </w:rPr>
        <w:t>оценить исполнение не представляется возможным в связи с неверно установленным плановым показателем</w:t>
      </w:r>
      <w:r w:rsidRPr="00FA294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B7565" w:rsidRPr="00222225" w:rsidRDefault="007D031C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</w:pPr>
      <w:r w:rsidRPr="00FA2943">
        <w:rPr>
          <w:rFonts w:ascii="Times New Roman" w:eastAsia="Times New Roman" w:hAnsi="Times New Roman"/>
          <w:color w:val="000000"/>
          <w:sz w:val="28"/>
          <w:szCs w:val="28"/>
        </w:rPr>
        <w:t xml:space="preserve">Наибольшая доля перевыполненных показателей отмечается </w:t>
      </w:r>
      <w:r w:rsidR="00450378" w:rsidRPr="00FA2943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FA2943">
        <w:rPr>
          <w:rFonts w:ascii="Times New Roman" w:eastAsia="Times New Roman" w:hAnsi="Times New Roman"/>
          <w:color w:val="000000"/>
          <w:sz w:val="28"/>
          <w:szCs w:val="28"/>
        </w:rPr>
        <w:t xml:space="preserve">по </w:t>
      </w:r>
      <w:r w:rsidR="00FA2943" w:rsidRPr="00FA2943">
        <w:rPr>
          <w:rFonts w:ascii="Times New Roman" w:eastAsia="Times New Roman" w:hAnsi="Times New Roman"/>
          <w:color w:val="000000"/>
          <w:sz w:val="28"/>
          <w:szCs w:val="28"/>
        </w:rPr>
        <w:t>МП</w:t>
      </w:r>
      <w:r w:rsidR="00CB7565" w:rsidRPr="00FA2943">
        <w:rPr>
          <w:rFonts w:ascii="Times New Roman" w:eastAsia="Times New Roman" w:hAnsi="Times New Roman"/>
          <w:color w:val="000000"/>
          <w:sz w:val="28"/>
          <w:szCs w:val="28"/>
        </w:rPr>
        <w:t xml:space="preserve"> "</w:t>
      </w:r>
      <w:r w:rsidR="00FA2943" w:rsidRPr="00FA2943">
        <w:rPr>
          <w:rFonts w:ascii="Times New Roman" w:eastAsia="Times New Roman" w:hAnsi="Times New Roman"/>
          <w:color w:val="000000"/>
          <w:sz w:val="28"/>
          <w:szCs w:val="28"/>
        </w:rPr>
        <w:t>Развитие физической культуры и спорта в Пировском муниципальном округе</w:t>
      </w:r>
      <w:r w:rsidR="004A77CF" w:rsidRPr="00FA2943">
        <w:rPr>
          <w:rFonts w:ascii="Times New Roman" w:eastAsia="Times New Roman" w:hAnsi="Times New Roman"/>
          <w:color w:val="000000"/>
          <w:sz w:val="28"/>
          <w:szCs w:val="28"/>
        </w:rPr>
        <w:t>"</w:t>
      </w:r>
      <w:r w:rsidR="00CB7565" w:rsidRPr="00FA2943">
        <w:rPr>
          <w:sz w:val="28"/>
          <w:szCs w:val="28"/>
        </w:rPr>
        <w:t xml:space="preserve"> </w:t>
      </w:r>
      <w:r w:rsidR="00CB7565" w:rsidRPr="00FA2943">
        <w:rPr>
          <w:rFonts w:ascii="Times New Roman" w:eastAsia="Times New Roman" w:hAnsi="Times New Roman"/>
          <w:color w:val="000000"/>
          <w:sz w:val="28"/>
          <w:szCs w:val="28"/>
        </w:rPr>
        <w:t xml:space="preserve">– </w:t>
      </w:r>
      <w:r w:rsidR="00FA2943" w:rsidRPr="00FA2943">
        <w:rPr>
          <w:rFonts w:ascii="Times New Roman" w:eastAsia="Times New Roman" w:hAnsi="Times New Roman"/>
          <w:color w:val="000000"/>
          <w:sz w:val="28"/>
          <w:szCs w:val="28"/>
        </w:rPr>
        <w:t>перевыполнение составило 100</w:t>
      </w:r>
      <w:r w:rsidR="00CB7565" w:rsidRPr="00FA2943">
        <w:rPr>
          <w:rFonts w:ascii="Times New Roman" w:eastAsia="Times New Roman" w:hAnsi="Times New Roman"/>
          <w:color w:val="000000"/>
          <w:sz w:val="28"/>
          <w:szCs w:val="28"/>
        </w:rPr>
        <w:t>% от общего количества показателей муниципальной программы</w:t>
      </w:r>
      <w:r w:rsidR="00FA2943" w:rsidRPr="00FA2943">
        <w:rPr>
          <w:rFonts w:ascii="Times New Roman" w:eastAsia="Times New Roman" w:hAnsi="Times New Roman"/>
          <w:color w:val="000000"/>
          <w:sz w:val="28"/>
          <w:szCs w:val="28"/>
        </w:rPr>
        <w:t xml:space="preserve"> и по МП</w:t>
      </w:r>
      <w:r w:rsidR="00FA294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A2943" w:rsidRPr="00FA2943">
        <w:rPr>
          <w:rFonts w:ascii="Times New Roman" w:eastAsia="Times New Roman" w:hAnsi="Times New Roman"/>
          <w:color w:val="000000"/>
          <w:sz w:val="28"/>
          <w:szCs w:val="28"/>
        </w:rPr>
        <w:t xml:space="preserve">"Развитие и </w:t>
      </w:r>
      <w:r w:rsidR="00FA2943">
        <w:rPr>
          <w:rFonts w:ascii="Times New Roman" w:eastAsia="Times New Roman" w:hAnsi="Times New Roman"/>
          <w:color w:val="000000"/>
          <w:sz w:val="28"/>
          <w:szCs w:val="28"/>
        </w:rPr>
        <w:t>поддержка малого и (или)среднего предпринимательства на территории</w:t>
      </w:r>
      <w:r w:rsidR="00FA2943" w:rsidRPr="00FA2943">
        <w:rPr>
          <w:rFonts w:ascii="Times New Roman" w:eastAsia="Times New Roman" w:hAnsi="Times New Roman"/>
          <w:color w:val="000000"/>
          <w:sz w:val="28"/>
          <w:szCs w:val="28"/>
        </w:rPr>
        <w:t xml:space="preserve"> Пировско</w:t>
      </w:r>
      <w:r w:rsidR="00FA2943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="00FA2943" w:rsidRPr="00FA2943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</w:t>
      </w:r>
      <w:r w:rsidR="00FA2943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="00FA2943" w:rsidRPr="00FA2943">
        <w:rPr>
          <w:rFonts w:ascii="Times New Roman" w:eastAsia="Times New Roman" w:hAnsi="Times New Roman"/>
          <w:color w:val="000000"/>
          <w:sz w:val="28"/>
          <w:szCs w:val="28"/>
        </w:rPr>
        <w:t xml:space="preserve"> округ</w:t>
      </w:r>
      <w:r w:rsidR="00FA2943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FA2943" w:rsidRPr="00FA2943">
        <w:rPr>
          <w:rFonts w:ascii="Times New Roman" w:eastAsia="Times New Roman" w:hAnsi="Times New Roman"/>
          <w:color w:val="000000"/>
          <w:sz w:val="28"/>
          <w:szCs w:val="28"/>
        </w:rPr>
        <w:t>"</w:t>
      </w:r>
      <w:r w:rsidR="00FA2943">
        <w:rPr>
          <w:rFonts w:ascii="Times New Roman" w:eastAsia="Times New Roman" w:hAnsi="Times New Roman"/>
          <w:color w:val="000000"/>
          <w:sz w:val="28"/>
          <w:szCs w:val="28"/>
        </w:rPr>
        <w:t>- перевыполнение составило 60% от общего количества показателей (6 из 10 показателей)</w:t>
      </w:r>
      <w:r w:rsidR="00CB7565" w:rsidRPr="00FA294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E1F17" w:rsidRDefault="004A77CF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96750">
        <w:rPr>
          <w:rFonts w:ascii="Times New Roman" w:eastAsia="Times New Roman" w:hAnsi="Times New Roman"/>
          <w:color w:val="000000"/>
          <w:sz w:val="28"/>
          <w:szCs w:val="28"/>
        </w:rPr>
        <w:t>Наибольшая доля недостигнутых показателей отмечается по следующим муниципальным программам:</w:t>
      </w:r>
    </w:p>
    <w:p w:rsidR="00096750" w:rsidRPr="00096750" w:rsidRDefault="00096750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096750">
        <w:rPr>
          <w:rFonts w:ascii="Times New Roman" w:eastAsia="Times New Roman" w:hAnsi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Охрана окружающей среды в Пировском муниципальном округе</w:t>
      </w:r>
      <w:r w:rsidRPr="00096750">
        <w:rPr>
          <w:rFonts w:ascii="Times New Roman" w:eastAsia="Times New Roman" w:hAnsi="Times New Roman"/>
          <w:color w:val="000000"/>
          <w:sz w:val="28"/>
          <w:szCs w:val="28"/>
        </w:rPr>
        <w:t xml:space="preserve">" – </w:t>
      </w:r>
      <w:r>
        <w:rPr>
          <w:rFonts w:ascii="Times New Roman" w:eastAsia="Times New Roman" w:hAnsi="Times New Roman"/>
          <w:color w:val="000000"/>
          <w:sz w:val="28"/>
          <w:szCs w:val="28"/>
        </w:rPr>
        <w:t>70,0</w:t>
      </w:r>
      <w:r w:rsidRPr="00096750">
        <w:rPr>
          <w:rFonts w:ascii="Times New Roman" w:eastAsia="Times New Roman" w:hAnsi="Times New Roman"/>
          <w:color w:val="000000"/>
          <w:sz w:val="28"/>
          <w:szCs w:val="28"/>
        </w:rPr>
        <w:t>% от общего количества показателей муниципальной программы (</w:t>
      </w:r>
      <w:r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096750">
        <w:rPr>
          <w:rFonts w:ascii="Times New Roman" w:eastAsia="Times New Roman" w:hAnsi="Times New Roman"/>
          <w:color w:val="000000"/>
          <w:sz w:val="28"/>
          <w:szCs w:val="28"/>
        </w:rPr>
        <w:t xml:space="preserve"> из </w:t>
      </w:r>
      <w:r>
        <w:rPr>
          <w:rFonts w:ascii="Times New Roman" w:eastAsia="Times New Roman" w:hAnsi="Times New Roman"/>
          <w:color w:val="000000"/>
          <w:sz w:val="28"/>
          <w:szCs w:val="28"/>
        </w:rPr>
        <w:t>10</w:t>
      </w:r>
      <w:r w:rsidRPr="00096750">
        <w:rPr>
          <w:rFonts w:ascii="Times New Roman" w:eastAsia="Times New Roman" w:hAnsi="Times New Roman"/>
          <w:color w:val="000000"/>
          <w:sz w:val="28"/>
          <w:szCs w:val="28"/>
        </w:rPr>
        <w:t xml:space="preserve"> показателей);</w:t>
      </w:r>
    </w:p>
    <w:p w:rsidR="004A77CF" w:rsidRPr="00096750" w:rsidRDefault="004A77CF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96750">
        <w:rPr>
          <w:rFonts w:ascii="Times New Roman" w:eastAsia="Times New Roman" w:hAnsi="Times New Roman"/>
          <w:color w:val="000000"/>
          <w:sz w:val="28"/>
          <w:szCs w:val="28"/>
        </w:rPr>
        <w:t xml:space="preserve">-"Управление муниципальным имуществом" – </w:t>
      </w:r>
      <w:r w:rsidR="00096750" w:rsidRPr="00096750">
        <w:rPr>
          <w:rFonts w:ascii="Times New Roman" w:eastAsia="Times New Roman" w:hAnsi="Times New Roman"/>
          <w:color w:val="000000"/>
          <w:sz w:val="28"/>
          <w:szCs w:val="28"/>
        </w:rPr>
        <w:t>63,2</w:t>
      </w:r>
      <w:r w:rsidRPr="00096750">
        <w:rPr>
          <w:rFonts w:ascii="Times New Roman" w:eastAsia="Times New Roman" w:hAnsi="Times New Roman"/>
          <w:color w:val="000000"/>
          <w:sz w:val="28"/>
          <w:szCs w:val="28"/>
        </w:rPr>
        <w:t>% от общего количества показателей муниципальной программы (</w:t>
      </w:r>
      <w:r w:rsidR="00096750" w:rsidRPr="00096750">
        <w:rPr>
          <w:rFonts w:ascii="Times New Roman" w:eastAsia="Times New Roman" w:hAnsi="Times New Roman"/>
          <w:color w:val="000000"/>
          <w:sz w:val="28"/>
          <w:szCs w:val="28"/>
        </w:rPr>
        <w:t>12</w:t>
      </w:r>
      <w:r w:rsidRPr="00096750">
        <w:rPr>
          <w:rFonts w:ascii="Times New Roman" w:eastAsia="Times New Roman" w:hAnsi="Times New Roman"/>
          <w:color w:val="000000"/>
          <w:sz w:val="28"/>
          <w:szCs w:val="28"/>
        </w:rPr>
        <w:t xml:space="preserve"> из </w:t>
      </w:r>
      <w:r w:rsidR="00096750" w:rsidRPr="00096750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096750">
        <w:rPr>
          <w:rFonts w:ascii="Times New Roman" w:eastAsia="Times New Roman" w:hAnsi="Times New Roman"/>
          <w:color w:val="000000"/>
          <w:sz w:val="28"/>
          <w:szCs w:val="28"/>
        </w:rPr>
        <w:t>9 показателей);</w:t>
      </w:r>
    </w:p>
    <w:p w:rsidR="004A77CF" w:rsidRDefault="004A77CF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328E">
        <w:rPr>
          <w:rFonts w:ascii="Times New Roman" w:eastAsia="Times New Roman" w:hAnsi="Times New Roman"/>
          <w:color w:val="000000"/>
          <w:sz w:val="28"/>
          <w:szCs w:val="28"/>
        </w:rPr>
        <w:t>-"</w:t>
      </w:r>
      <w:r w:rsidR="00096750" w:rsidRPr="0062328E">
        <w:rPr>
          <w:rFonts w:ascii="Times New Roman" w:eastAsia="Times New Roman" w:hAnsi="Times New Roman"/>
          <w:color w:val="000000"/>
          <w:sz w:val="28"/>
          <w:szCs w:val="28"/>
        </w:rPr>
        <w:t xml:space="preserve">Содействие развитию </w:t>
      </w:r>
      <w:r w:rsidR="0062328E" w:rsidRPr="0062328E">
        <w:rPr>
          <w:rFonts w:ascii="Times New Roman" w:eastAsia="Times New Roman" w:hAnsi="Times New Roman"/>
          <w:color w:val="000000"/>
          <w:sz w:val="28"/>
          <w:szCs w:val="28"/>
        </w:rPr>
        <w:t>местного самоуправления</w:t>
      </w:r>
      <w:r w:rsidRPr="0062328E">
        <w:rPr>
          <w:rFonts w:ascii="Times New Roman" w:eastAsia="Times New Roman" w:hAnsi="Times New Roman"/>
          <w:color w:val="000000"/>
          <w:sz w:val="28"/>
          <w:szCs w:val="28"/>
        </w:rPr>
        <w:t>"-</w:t>
      </w:r>
      <w:r w:rsidR="0062328E" w:rsidRPr="0062328E">
        <w:rPr>
          <w:rFonts w:ascii="Times New Roman" w:eastAsia="Times New Roman" w:hAnsi="Times New Roman"/>
          <w:color w:val="000000"/>
          <w:sz w:val="28"/>
          <w:szCs w:val="28"/>
        </w:rPr>
        <w:t>50,0</w:t>
      </w:r>
      <w:r w:rsidRPr="0062328E">
        <w:rPr>
          <w:rFonts w:ascii="Times New Roman" w:eastAsia="Times New Roman" w:hAnsi="Times New Roman"/>
          <w:color w:val="000000"/>
          <w:sz w:val="28"/>
          <w:szCs w:val="28"/>
        </w:rPr>
        <w:t>%</w:t>
      </w:r>
      <w:r w:rsidRPr="0062328E">
        <w:rPr>
          <w:sz w:val="28"/>
          <w:szCs w:val="28"/>
        </w:rPr>
        <w:t xml:space="preserve"> </w:t>
      </w:r>
      <w:r w:rsidRPr="0062328E">
        <w:rPr>
          <w:rFonts w:ascii="Times New Roman" w:eastAsia="Times New Roman" w:hAnsi="Times New Roman"/>
          <w:color w:val="000000"/>
          <w:sz w:val="28"/>
          <w:szCs w:val="28"/>
        </w:rPr>
        <w:t>от общего количества показателей муниципальной программы (</w:t>
      </w:r>
      <w:r w:rsidR="0062328E" w:rsidRPr="0062328E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62328E">
        <w:rPr>
          <w:rFonts w:ascii="Times New Roman" w:eastAsia="Times New Roman" w:hAnsi="Times New Roman"/>
          <w:color w:val="000000"/>
          <w:sz w:val="28"/>
          <w:szCs w:val="28"/>
        </w:rPr>
        <w:t xml:space="preserve"> из 8 показателей).</w:t>
      </w:r>
    </w:p>
    <w:p w:rsidR="003C38C7" w:rsidRPr="0062328E" w:rsidRDefault="003C38C7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C38C7">
        <w:rPr>
          <w:rFonts w:ascii="Times New Roman" w:eastAsia="Times New Roman" w:hAnsi="Times New Roman"/>
          <w:color w:val="000000"/>
          <w:sz w:val="28"/>
          <w:szCs w:val="28"/>
        </w:rPr>
        <w:t>Значительная доля перевыполненных и недостигнутых показателей (</w:t>
      </w:r>
      <w:r>
        <w:rPr>
          <w:rFonts w:ascii="Times New Roman" w:eastAsia="Times New Roman" w:hAnsi="Times New Roman"/>
          <w:color w:val="000000"/>
          <w:sz w:val="28"/>
          <w:szCs w:val="28"/>
        </w:rPr>
        <w:t>54,7</w:t>
      </w:r>
      <w:r w:rsidRPr="003C38C7">
        <w:rPr>
          <w:rFonts w:ascii="Times New Roman" w:eastAsia="Times New Roman" w:hAnsi="Times New Roman"/>
          <w:color w:val="000000"/>
          <w:sz w:val="28"/>
          <w:szCs w:val="28"/>
        </w:rPr>
        <w:t xml:space="preserve">%) при высоком уровне исполнения расходов на реализацию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муниципальных</w:t>
      </w:r>
      <w:r w:rsidRPr="003C38C7">
        <w:rPr>
          <w:rFonts w:ascii="Times New Roman" w:eastAsia="Times New Roman" w:hAnsi="Times New Roman"/>
          <w:color w:val="000000"/>
          <w:sz w:val="28"/>
          <w:szCs w:val="28"/>
        </w:rPr>
        <w:t xml:space="preserve"> программ свидетельствует о некачественном планировании и формальном подходе к установлению результатов от их реализации. Стоит отметить, что в соответствии с Методик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 w:rsidRPr="003C38C7">
        <w:rPr>
          <w:rFonts w:ascii="Times New Roman" w:eastAsia="Times New Roman" w:hAnsi="Times New Roman"/>
          <w:color w:val="000000"/>
          <w:sz w:val="28"/>
          <w:szCs w:val="28"/>
        </w:rPr>
        <w:t xml:space="preserve"> проведения оценки эффективности реализации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муниципальных</w:t>
      </w:r>
      <w:r w:rsidRPr="003C38C7">
        <w:rPr>
          <w:rFonts w:ascii="Times New Roman" w:eastAsia="Times New Roman" w:hAnsi="Times New Roman"/>
          <w:color w:val="000000"/>
          <w:sz w:val="28"/>
          <w:szCs w:val="28"/>
        </w:rPr>
        <w:t xml:space="preserve"> программ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округа</w:t>
      </w:r>
      <w:r w:rsidRPr="003C38C7">
        <w:rPr>
          <w:rFonts w:ascii="Times New Roman" w:eastAsia="Times New Roman" w:hAnsi="Times New Roman"/>
          <w:color w:val="000000"/>
          <w:sz w:val="28"/>
          <w:szCs w:val="28"/>
        </w:rPr>
        <w:t>, показатели, имеющие значение с условием «не более» или «не менее», при его соблюдении оцениваются в размере 100,0%</w:t>
      </w:r>
      <w:r w:rsidR="005F48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F48E8" w:rsidRPr="005F48E8">
        <w:rPr>
          <w:rFonts w:ascii="Times New Roman" w:eastAsia="Times New Roman" w:hAnsi="Times New Roman"/>
          <w:color w:val="000000"/>
          <w:sz w:val="28"/>
          <w:szCs w:val="28"/>
        </w:rPr>
        <w:t>(индекс фактического достижения целевого показателя равен 1)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E51B2" w:rsidRPr="00DC79E5" w:rsidRDefault="00DE51B2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9E5">
        <w:rPr>
          <w:rFonts w:ascii="Times New Roman" w:eastAsia="Times New Roman" w:hAnsi="Times New Roman"/>
          <w:b/>
          <w:color w:val="000000"/>
          <w:sz w:val="28"/>
          <w:szCs w:val="28"/>
        </w:rPr>
        <w:t>Непрограммные расходы</w:t>
      </w:r>
      <w:r w:rsidRPr="00DC79E5">
        <w:rPr>
          <w:rFonts w:ascii="Times New Roman" w:eastAsia="Times New Roman" w:hAnsi="Times New Roman"/>
          <w:color w:val="000000"/>
          <w:sz w:val="28"/>
          <w:szCs w:val="28"/>
        </w:rPr>
        <w:t xml:space="preserve"> окружного бюджета в 202</w:t>
      </w:r>
      <w:r w:rsidR="00DC79E5" w:rsidRPr="00DC79E5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DC79E5">
        <w:rPr>
          <w:rFonts w:ascii="Times New Roman" w:eastAsia="Times New Roman" w:hAnsi="Times New Roman"/>
          <w:color w:val="000000"/>
          <w:sz w:val="28"/>
          <w:szCs w:val="28"/>
        </w:rPr>
        <w:t xml:space="preserve"> году составили </w:t>
      </w:r>
      <w:r w:rsidR="00DC79E5" w:rsidRPr="00DC79E5">
        <w:rPr>
          <w:rFonts w:ascii="Times New Roman" w:eastAsia="Times New Roman" w:hAnsi="Times New Roman"/>
          <w:color w:val="000000"/>
          <w:sz w:val="28"/>
          <w:szCs w:val="28"/>
        </w:rPr>
        <w:t>93 838,65</w:t>
      </w:r>
      <w:r w:rsidRPr="00DC79E5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рублей, или </w:t>
      </w:r>
      <w:r w:rsidR="008F50CC" w:rsidRPr="00DC79E5">
        <w:rPr>
          <w:rFonts w:ascii="Times New Roman" w:eastAsia="Times New Roman" w:hAnsi="Times New Roman"/>
          <w:color w:val="000000"/>
          <w:sz w:val="28"/>
          <w:szCs w:val="28"/>
        </w:rPr>
        <w:t>99,6</w:t>
      </w:r>
      <w:r w:rsidRPr="00DC79E5">
        <w:rPr>
          <w:rFonts w:ascii="Times New Roman" w:eastAsia="Times New Roman" w:hAnsi="Times New Roman"/>
          <w:color w:val="000000"/>
          <w:sz w:val="28"/>
          <w:szCs w:val="28"/>
        </w:rPr>
        <w:t xml:space="preserve">% от уточненных бюджетных назначений. </w:t>
      </w:r>
    </w:p>
    <w:p w:rsidR="00DE51B2" w:rsidRPr="00DC79E5" w:rsidRDefault="00DE51B2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9E5">
        <w:rPr>
          <w:rFonts w:ascii="Times New Roman" w:eastAsia="Times New Roman" w:hAnsi="Times New Roman"/>
          <w:color w:val="000000"/>
          <w:sz w:val="28"/>
          <w:szCs w:val="28"/>
        </w:rPr>
        <w:t>В отчетном году по сравнению с 202</w:t>
      </w:r>
      <w:r w:rsidR="00DC79E5" w:rsidRPr="00DC79E5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DC79E5">
        <w:rPr>
          <w:rFonts w:ascii="Times New Roman" w:eastAsia="Times New Roman" w:hAnsi="Times New Roman"/>
          <w:color w:val="000000"/>
          <w:sz w:val="28"/>
          <w:szCs w:val="28"/>
        </w:rPr>
        <w:t xml:space="preserve"> годом доля непрограммных расходов </w:t>
      </w:r>
      <w:r w:rsidR="00450378" w:rsidRPr="00DC79E5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DC79E5">
        <w:rPr>
          <w:rFonts w:ascii="Times New Roman" w:eastAsia="Times New Roman" w:hAnsi="Times New Roman"/>
          <w:color w:val="000000"/>
          <w:sz w:val="28"/>
          <w:szCs w:val="28"/>
        </w:rPr>
        <w:t xml:space="preserve">в общем объеме расходов окружного бюджета </w:t>
      </w:r>
      <w:r w:rsidR="00DC79E5" w:rsidRPr="00DC79E5">
        <w:rPr>
          <w:rFonts w:ascii="Times New Roman" w:eastAsia="Times New Roman" w:hAnsi="Times New Roman"/>
          <w:color w:val="000000"/>
          <w:sz w:val="28"/>
          <w:szCs w:val="28"/>
        </w:rPr>
        <w:t>увеличилась</w:t>
      </w:r>
      <w:r w:rsidRPr="00DC79E5">
        <w:rPr>
          <w:rFonts w:ascii="Times New Roman" w:eastAsia="Times New Roman" w:hAnsi="Times New Roman"/>
          <w:color w:val="000000"/>
          <w:sz w:val="28"/>
          <w:szCs w:val="28"/>
        </w:rPr>
        <w:t xml:space="preserve"> на </w:t>
      </w:r>
      <w:r w:rsidR="008F50CC" w:rsidRPr="00DC79E5">
        <w:rPr>
          <w:rFonts w:ascii="Times New Roman" w:eastAsia="Times New Roman" w:hAnsi="Times New Roman"/>
          <w:color w:val="000000"/>
          <w:sz w:val="28"/>
          <w:szCs w:val="28"/>
        </w:rPr>
        <w:t>1,</w:t>
      </w:r>
      <w:r w:rsidR="00DC79E5" w:rsidRPr="00DC79E5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DC79E5">
        <w:rPr>
          <w:rFonts w:ascii="Times New Roman" w:eastAsia="Times New Roman" w:hAnsi="Times New Roman"/>
          <w:color w:val="000000"/>
          <w:sz w:val="28"/>
          <w:szCs w:val="28"/>
        </w:rPr>
        <w:t xml:space="preserve"> % и составила </w:t>
      </w:r>
      <w:r w:rsidR="00DC79E5" w:rsidRPr="00DC79E5">
        <w:rPr>
          <w:rFonts w:ascii="Times New Roman" w:eastAsia="Times New Roman" w:hAnsi="Times New Roman"/>
          <w:color w:val="000000"/>
          <w:sz w:val="28"/>
          <w:szCs w:val="28"/>
        </w:rPr>
        <w:t>11,8</w:t>
      </w:r>
      <w:r w:rsidRPr="00DC79E5">
        <w:rPr>
          <w:rFonts w:ascii="Times New Roman" w:eastAsia="Times New Roman" w:hAnsi="Times New Roman"/>
          <w:color w:val="000000"/>
          <w:sz w:val="28"/>
          <w:szCs w:val="28"/>
        </w:rPr>
        <w:t>%.</w:t>
      </w:r>
    </w:p>
    <w:p w:rsidR="00DE51B2" w:rsidRPr="00DC79E5" w:rsidRDefault="00DE51B2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9E5">
        <w:rPr>
          <w:rFonts w:ascii="Times New Roman" w:eastAsia="Times New Roman" w:hAnsi="Times New Roman"/>
          <w:color w:val="000000"/>
          <w:sz w:val="28"/>
          <w:szCs w:val="28"/>
        </w:rPr>
        <w:t xml:space="preserve">Не исполнены непрограммные расходы в объеме </w:t>
      </w:r>
      <w:r w:rsidR="008F50CC" w:rsidRPr="00DC79E5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A51E9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C79E5" w:rsidRPr="00DC79E5">
        <w:rPr>
          <w:rFonts w:ascii="Times New Roman" w:eastAsia="Times New Roman" w:hAnsi="Times New Roman"/>
          <w:color w:val="000000"/>
          <w:sz w:val="28"/>
          <w:szCs w:val="28"/>
        </w:rPr>
        <w:t>377,54</w:t>
      </w:r>
      <w:r w:rsidRPr="00DC79E5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 (в 202</w:t>
      </w:r>
      <w:r w:rsidR="00DC79E5" w:rsidRPr="00DC79E5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DC79E5">
        <w:rPr>
          <w:rFonts w:ascii="Times New Roman" w:eastAsia="Times New Roman" w:hAnsi="Times New Roman"/>
          <w:color w:val="000000"/>
          <w:sz w:val="28"/>
          <w:szCs w:val="28"/>
        </w:rPr>
        <w:t xml:space="preserve"> году – </w:t>
      </w:r>
      <w:r w:rsidR="00DC79E5" w:rsidRPr="00DC79E5">
        <w:rPr>
          <w:rFonts w:ascii="Times New Roman" w:eastAsia="Times New Roman" w:hAnsi="Times New Roman"/>
          <w:color w:val="000000"/>
          <w:sz w:val="28"/>
          <w:szCs w:val="28"/>
        </w:rPr>
        <w:t>372,6</w:t>
      </w:r>
      <w:r w:rsidRPr="00DC79E5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рублей).</w:t>
      </w:r>
    </w:p>
    <w:p w:rsidR="00316B7F" w:rsidRPr="00CD72D9" w:rsidRDefault="00316B7F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72D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Расходы на исполнение </w:t>
      </w:r>
      <w:r w:rsidRPr="00CD72D9">
        <w:rPr>
          <w:rFonts w:ascii="Times New Roman" w:eastAsia="Times New Roman" w:hAnsi="Times New Roman"/>
          <w:b/>
          <w:color w:val="000000"/>
          <w:sz w:val="28"/>
          <w:szCs w:val="28"/>
        </w:rPr>
        <w:t>публичных нормативных обязательств</w:t>
      </w:r>
      <w:r w:rsidRPr="00CD72D9">
        <w:rPr>
          <w:rFonts w:ascii="Times New Roman" w:eastAsia="Times New Roman" w:hAnsi="Times New Roman"/>
          <w:color w:val="000000"/>
          <w:sz w:val="28"/>
          <w:szCs w:val="28"/>
        </w:rPr>
        <w:t xml:space="preserve"> округа </w:t>
      </w:r>
      <w:r w:rsidR="00450378" w:rsidRPr="00CD72D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CD72D9" w:rsidRPr="00CD72D9">
        <w:rPr>
          <w:rFonts w:ascii="Times New Roman" w:eastAsia="Times New Roman" w:hAnsi="Times New Roman"/>
          <w:color w:val="000000"/>
          <w:sz w:val="28"/>
          <w:szCs w:val="28"/>
        </w:rPr>
        <w:t>по сравнению с 2022 годом увеличились на 1 469,08</w:t>
      </w:r>
      <w:r w:rsidR="00C25DC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D72D9" w:rsidRPr="00CD72D9">
        <w:rPr>
          <w:rFonts w:ascii="Times New Roman" w:eastAsia="Times New Roman" w:hAnsi="Times New Roman"/>
          <w:color w:val="000000"/>
          <w:sz w:val="28"/>
          <w:szCs w:val="28"/>
        </w:rPr>
        <w:t>тыс</w:t>
      </w:r>
      <w:r w:rsidR="00C25DC0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CD72D9" w:rsidRPr="00CD72D9">
        <w:rPr>
          <w:rFonts w:ascii="Times New Roman" w:eastAsia="Times New Roman" w:hAnsi="Times New Roman"/>
          <w:color w:val="000000"/>
          <w:sz w:val="28"/>
          <w:szCs w:val="28"/>
        </w:rPr>
        <w:t xml:space="preserve"> рублей и</w:t>
      </w:r>
      <w:r w:rsidRPr="00CD72D9">
        <w:rPr>
          <w:rFonts w:ascii="Times New Roman" w:eastAsia="Times New Roman" w:hAnsi="Times New Roman"/>
          <w:color w:val="000000"/>
          <w:sz w:val="28"/>
          <w:szCs w:val="28"/>
        </w:rPr>
        <w:t xml:space="preserve"> составили </w:t>
      </w:r>
      <w:r w:rsidR="00CD72D9" w:rsidRPr="00CD72D9">
        <w:rPr>
          <w:rFonts w:ascii="Times New Roman" w:eastAsia="Times New Roman" w:hAnsi="Times New Roman"/>
          <w:color w:val="000000"/>
          <w:sz w:val="28"/>
          <w:szCs w:val="28"/>
        </w:rPr>
        <w:t>2 840,58</w:t>
      </w:r>
      <w:r w:rsidRPr="00CD72D9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</w:t>
      </w:r>
      <w:r w:rsidR="00CD72D9" w:rsidRPr="00CD72D9">
        <w:rPr>
          <w:rFonts w:ascii="Times New Roman" w:eastAsia="Times New Roman" w:hAnsi="Times New Roman"/>
          <w:color w:val="000000"/>
          <w:sz w:val="28"/>
          <w:szCs w:val="28"/>
        </w:rPr>
        <w:t xml:space="preserve">. Исполнение составило </w:t>
      </w:r>
      <w:r w:rsidR="008F50CC" w:rsidRPr="00CD72D9">
        <w:rPr>
          <w:rFonts w:ascii="Times New Roman" w:eastAsia="Times New Roman" w:hAnsi="Times New Roman"/>
          <w:color w:val="000000"/>
          <w:sz w:val="28"/>
          <w:szCs w:val="28"/>
        </w:rPr>
        <w:t>100</w:t>
      </w:r>
      <w:r w:rsidRPr="00CD72D9">
        <w:rPr>
          <w:rFonts w:ascii="Times New Roman" w:eastAsia="Times New Roman" w:hAnsi="Times New Roman"/>
          <w:color w:val="000000"/>
          <w:sz w:val="28"/>
          <w:szCs w:val="28"/>
        </w:rPr>
        <w:t>,0%</w:t>
      </w:r>
      <w:r w:rsidR="00CD72D9" w:rsidRPr="00CD72D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22BAC" w:rsidRPr="009E228B" w:rsidRDefault="00C22BAC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E228B">
        <w:rPr>
          <w:rFonts w:ascii="Times New Roman" w:eastAsia="Times New Roman" w:hAnsi="Times New Roman"/>
          <w:color w:val="000000"/>
          <w:sz w:val="28"/>
          <w:szCs w:val="28"/>
        </w:rPr>
        <w:t>Решени</w:t>
      </w:r>
      <w:r w:rsidR="00874C54" w:rsidRPr="009E228B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9E228B">
        <w:rPr>
          <w:rFonts w:ascii="Times New Roman" w:eastAsia="Times New Roman" w:hAnsi="Times New Roman"/>
          <w:color w:val="000000"/>
          <w:sz w:val="28"/>
          <w:szCs w:val="28"/>
        </w:rPr>
        <w:t xml:space="preserve">м о бюджете размер </w:t>
      </w:r>
      <w:r w:rsidRPr="009E228B">
        <w:rPr>
          <w:rFonts w:ascii="Times New Roman" w:eastAsia="Times New Roman" w:hAnsi="Times New Roman"/>
          <w:b/>
          <w:color w:val="000000"/>
          <w:sz w:val="28"/>
          <w:szCs w:val="28"/>
        </w:rPr>
        <w:t>резервного фонда</w:t>
      </w:r>
      <w:r w:rsidRPr="009E228B">
        <w:rPr>
          <w:rFonts w:ascii="Times New Roman" w:eastAsia="Times New Roman" w:hAnsi="Times New Roman"/>
          <w:color w:val="000000"/>
          <w:sz w:val="28"/>
          <w:szCs w:val="28"/>
        </w:rPr>
        <w:t xml:space="preserve"> Пировского муниципального округа (далее – Резервный фонд) на 202</w:t>
      </w:r>
      <w:r w:rsidR="009E228B" w:rsidRPr="009E228B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9E228B">
        <w:rPr>
          <w:rFonts w:ascii="Times New Roman" w:eastAsia="Times New Roman" w:hAnsi="Times New Roman"/>
          <w:color w:val="000000"/>
          <w:sz w:val="28"/>
          <w:szCs w:val="28"/>
        </w:rPr>
        <w:t xml:space="preserve"> год утвержден в </w:t>
      </w:r>
      <w:r w:rsidR="00C25DC0">
        <w:rPr>
          <w:rFonts w:ascii="Times New Roman" w:eastAsia="Times New Roman" w:hAnsi="Times New Roman"/>
          <w:color w:val="000000"/>
          <w:sz w:val="28"/>
          <w:szCs w:val="28"/>
        </w:rPr>
        <w:t>размере</w:t>
      </w:r>
      <w:r w:rsidRPr="009E228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74C54" w:rsidRPr="009E228B">
        <w:rPr>
          <w:rFonts w:ascii="Times New Roman" w:eastAsia="Times New Roman" w:hAnsi="Times New Roman"/>
          <w:color w:val="000000"/>
          <w:sz w:val="28"/>
          <w:szCs w:val="28"/>
        </w:rPr>
        <w:t>500</w:t>
      </w:r>
      <w:r w:rsidRPr="009E228B">
        <w:rPr>
          <w:rFonts w:ascii="Times New Roman" w:eastAsia="Times New Roman" w:hAnsi="Times New Roman"/>
          <w:color w:val="000000"/>
          <w:sz w:val="28"/>
          <w:szCs w:val="28"/>
        </w:rPr>
        <w:t xml:space="preserve">,0 </w:t>
      </w:r>
      <w:r w:rsidR="00874C54" w:rsidRPr="009E228B">
        <w:rPr>
          <w:rFonts w:ascii="Times New Roman" w:eastAsia="Times New Roman" w:hAnsi="Times New Roman"/>
          <w:color w:val="000000"/>
          <w:sz w:val="28"/>
          <w:szCs w:val="28"/>
        </w:rPr>
        <w:t>тыс.</w:t>
      </w:r>
      <w:r w:rsidRPr="009E228B">
        <w:rPr>
          <w:rFonts w:ascii="Times New Roman" w:eastAsia="Times New Roman" w:hAnsi="Times New Roman"/>
          <w:color w:val="000000"/>
          <w:sz w:val="28"/>
          <w:szCs w:val="28"/>
        </w:rPr>
        <w:t xml:space="preserve"> рублей</w:t>
      </w:r>
      <w:r w:rsidR="00935600" w:rsidRPr="009E228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6202D" w:rsidRPr="009E228B" w:rsidRDefault="00C22BAC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E228B">
        <w:rPr>
          <w:rFonts w:ascii="Times New Roman" w:eastAsia="Times New Roman" w:hAnsi="Times New Roman"/>
          <w:color w:val="000000"/>
          <w:sz w:val="28"/>
          <w:szCs w:val="28"/>
        </w:rPr>
        <w:t>В 202</w:t>
      </w:r>
      <w:r w:rsidR="009E228B" w:rsidRPr="009E228B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9E228B">
        <w:rPr>
          <w:rFonts w:ascii="Times New Roman" w:eastAsia="Times New Roman" w:hAnsi="Times New Roman"/>
          <w:color w:val="000000"/>
          <w:sz w:val="28"/>
          <w:szCs w:val="28"/>
        </w:rPr>
        <w:t xml:space="preserve"> году</w:t>
      </w:r>
      <w:r w:rsidR="008F50CC" w:rsidRPr="009E228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74C54" w:rsidRPr="009E228B">
        <w:rPr>
          <w:rFonts w:ascii="Times New Roman" w:eastAsia="Times New Roman" w:hAnsi="Times New Roman"/>
          <w:color w:val="000000"/>
          <w:sz w:val="28"/>
          <w:szCs w:val="28"/>
        </w:rPr>
        <w:t>администраци</w:t>
      </w:r>
      <w:r w:rsidR="009E228B" w:rsidRPr="009E228B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874C54" w:rsidRPr="009E228B">
        <w:rPr>
          <w:rFonts w:ascii="Times New Roman" w:eastAsia="Times New Roman" w:hAnsi="Times New Roman"/>
          <w:color w:val="000000"/>
          <w:sz w:val="28"/>
          <w:szCs w:val="28"/>
        </w:rPr>
        <w:t xml:space="preserve"> Пировского округа</w:t>
      </w:r>
      <w:r w:rsidRPr="009E228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E228B" w:rsidRPr="009E228B">
        <w:rPr>
          <w:rFonts w:ascii="Times New Roman" w:eastAsia="Times New Roman" w:hAnsi="Times New Roman"/>
          <w:color w:val="000000"/>
          <w:sz w:val="28"/>
          <w:szCs w:val="28"/>
        </w:rPr>
        <w:t xml:space="preserve">составила три постановления </w:t>
      </w:r>
      <w:r w:rsidRPr="009E228B">
        <w:rPr>
          <w:rFonts w:ascii="Times New Roman" w:eastAsia="Times New Roman" w:hAnsi="Times New Roman"/>
          <w:color w:val="000000"/>
          <w:sz w:val="28"/>
          <w:szCs w:val="28"/>
        </w:rPr>
        <w:t xml:space="preserve">об использовании средств </w:t>
      </w:r>
      <w:r w:rsidR="00B21E17" w:rsidRPr="009E228B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9E228B">
        <w:rPr>
          <w:rFonts w:ascii="Times New Roman" w:eastAsia="Times New Roman" w:hAnsi="Times New Roman"/>
          <w:sz w:val="28"/>
          <w:szCs w:val="28"/>
        </w:rPr>
        <w:t>езервного</w:t>
      </w:r>
      <w:r w:rsidRPr="009E228B">
        <w:rPr>
          <w:rFonts w:ascii="Times New Roman" w:eastAsia="Times New Roman" w:hAnsi="Times New Roman"/>
          <w:color w:val="000000"/>
          <w:sz w:val="28"/>
          <w:szCs w:val="28"/>
        </w:rPr>
        <w:t xml:space="preserve"> фонда на </w:t>
      </w:r>
      <w:r w:rsidR="009E228B" w:rsidRPr="009E228B">
        <w:rPr>
          <w:rFonts w:ascii="Times New Roman" w:eastAsia="Times New Roman" w:hAnsi="Times New Roman"/>
          <w:color w:val="000000"/>
          <w:sz w:val="28"/>
          <w:szCs w:val="28"/>
        </w:rPr>
        <w:t xml:space="preserve">выплаты материальной помощи членам семей погибшим на СВО на </w:t>
      </w:r>
      <w:r w:rsidR="008F50CC" w:rsidRPr="009E228B">
        <w:rPr>
          <w:rFonts w:ascii="Times New Roman" w:eastAsia="Times New Roman" w:hAnsi="Times New Roman"/>
          <w:color w:val="000000"/>
          <w:sz w:val="28"/>
          <w:szCs w:val="28"/>
        </w:rPr>
        <w:t xml:space="preserve">общую </w:t>
      </w:r>
      <w:r w:rsidRPr="009E228B">
        <w:rPr>
          <w:rFonts w:ascii="Times New Roman" w:eastAsia="Times New Roman" w:hAnsi="Times New Roman"/>
          <w:color w:val="000000"/>
          <w:sz w:val="28"/>
          <w:szCs w:val="28"/>
        </w:rPr>
        <w:t xml:space="preserve">сумму </w:t>
      </w:r>
      <w:r w:rsidR="009E228B" w:rsidRPr="009E228B">
        <w:rPr>
          <w:rFonts w:ascii="Times New Roman" w:eastAsia="Times New Roman" w:hAnsi="Times New Roman"/>
          <w:color w:val="000000"/>
          <w:sz w:val="28"/>
          <w:szCs w:val="28"/>
        </w:rPr>
        <w:t>90,00</w:t>
      </w:r>
      <w:r w:rsidR="00874C54" w:rsidRPr="009E228B">
        <w:rPr>
          <w:rFonts w:ascii="Times New Roman" w:eastAsia="Times New Roman" w:hAnsi="Times New Roman"/>
          <w:color w:val="000000"/>
          <w:sz w:val="28"/>
          <w:szCs w:val="28"/>
        </w:rPr>
        <w:t xml:space="preserve"> тыс.</w:t>
      </w:r>
      <w:r w:rsidRPr="009E228B">
        <w:rPr>
          <w:rFonts w:ascii="Times New Roman" w:eastAsia="Times New Roman" w:hAnsi="Times New Roman"/>
          <w:color w:val="000000"/>
          <w:sz w:val="28"/>
          <w:szCs w:val="28"/>
        </w:rPr>
        <w:t xml:space="preserve"> рублей</w:t>
      </w:r>
      <w:r w:rsidR="00874C54" w:rsidRPr="009E228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E228B" w:rsidRPr="009E228B">
        <w:rPr>
          <w:rFonts w:ascii="Times New Roman" w:eastAsia="Times New Roman" w:hAnsi="Times New Roman"/>
          <w:color w:val="000000"/>
          <w:sz w:val="28"/>
          <w:szCs w:val="28"/>
        </w:rPr>
        <w:t>и одно постановление на выплату материальной помощи пострадавшим при пожаре на сумму 35,00 тыс. рублей.</w:t>
      </w:r>
      <w:r w:rsidR="00874C54" w:rsidRPr="009E228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E228B">
        <w:rPr>
          <w:rFonts w:ascii="Times New Roman" w:eastAsia="Times New Roman" w:hAnsi="Times New Roman"/>
          <w:color w:val="000000"/>
          <w:sz w:val="28"/>
          <w:szCs w:val="28"/>
        </w:rPr>
        <w:t xml:space="preserve">Нераспределенный остаток средств </w:t>
      </w:r>
      <w:r w:rsidR="00B21E17" w:rsidRPr="009E228B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9E228B">
        <w:rPr>
          <w:rFonts w:ascii="Times New Roman" w:eastAsia="Times New Roman" w:hAnsi="Times New Roman"/>
          <w:sz w:val="28"/>
          <w:szCs w:val="28"/>
        </w:rPr>
        <w:t>езервног</w:t>
      </w:r>
      <w:r w:rsidRPr="009E228B">
        <w:rPr>
          <w:rFonts w:ascii="Times New Roman" w:eastAsia="Times New Roman" w:hAnsi="Times New Roman"/>
          <w:color w:val="000000"/>
          <w:sz w:val="28"/>
          <w:szCs w:val="28"/>
        </w:rPr>
        <w:t xml:space="preserve">о фонда составил </w:t>
      </w:r>
      <w:r w:rsidR="009E228B" w:rsidRPr="009E228B">
        <w:rPr>
          <w:rFonts w:ascii="Times New Roman" w:eastAsia="Times New Roman" w:hAnsi="Times New Roman"/>
          <w:color w:val="000000"/>
          <w:sz w:val="28"/>
          <w:szCs w:val="28"/>
        </w:rPr>
        <w:t>375</w:t>
      </w:r>
      <w:r w:rsidR="0006202D" w:rsidRPr="009E228B">
        <w:rPr>
          <w:rFonts w:ascii="Times New Roman" w:eastAsia="Times New Roman" w:hAnsi="Times New Roman"/>
          <w:color w:val="000000"/>
          <w:sz w:val="28"/>
          <w:szCs w:val="28"/>
        </w:rPr>
        <w:t>,0</w:t>
      </w:r>
      <w:r w:rsidRPr="009E228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6202D" w:rsidRPr="009E228B">
        <w:rPr>
          <w:rFonts w:ascii="Times New Roman" w:eastAsia="Times New Roman" w:hAnsi="Times New Roman"/>
          <w:color w:val="000000"/>
          <w:sz w:val="28"/>
          <w:szCs w:val="28"/>
        </w:rPr>
        <w:t xml:space="preserve">тыс. рублей. </w:t>
      </w:r>
    </w:p>
    <w:p w:rsidR="00C22BAC" w:rsidRPr="009E228B" w:rsidRDefault="00C22BAC" w:rsidP="0017683B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E228B">
        <w:rPr>
          <w:rFonts w:ascii="Times New Roman" w:eastAsia="Times New Roman" w:hAnsi="Times New Roman"/>
          <w:color w:val="000000"/>
          <w:sz w:val="28"/>
          <w:szCs w:val="28"/>
        </w:rPr>
        <w:t xml:space="preserve">Резервный фонд в отчетном году исполнен на </w:t>
      </w:r>
      <w:r w:rsidR="009E228B" w:rsidRPr="009E228B">
        <w:rPr>
          <w:rFonts w:ascii="Times New Roman" w:eastAsia="Times New Roman" w:hAnsi="Times New Roman"/>
          <w:color w:val="000000"/>
          <w:sz w:val="28"/>
          <w:szCs w:val="28"/>
        </w:rPr>
        <w:t>25</w:t>
      </w:r>
      <w:r w:rsidR="0006202D" w:rsidRPr="009E228B">
        <w:rPr>
          <w:rFonts w:ascii="Times New Roman" w:eastAsia="Times New Roman" w:hAnsi="Times New Roman"/>
          <w:color w:val="000000"/>
          <w:sz w:val="28"/>
          <w:szCs w:val="28"/>
        </w:rPr>
        <w:t>,0%</w:t>
      </w:r>
      <w:r w:rsidRPr="009E228B">
        <w:rPr>
          <w:rFonts w:ascii="Times New Roman" w:eastAsia="Times New Roman" w:hAnsi="Times New Roman"/>
          <w:color w:val="000000"/>
          <w:sz w:val="28"/>
          <w:szCs w:val="28"/>
        </w:rPr>
        <w:t xml:space="preserve"> (в 20</w:t>
      </w:r>
      <w:r w:rsidR="0006202D" w:rsidRPr="009E228B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9E228B" w:rsidRPr="009E228B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9E228B">
        <w:rPr>
          <w:rFonts w:ascii="Times New Roman" w:eastAsia="Times New Roman" w:hAnsi="Times New Roman"/>
          <w:color w:val="000000"/>
          <w:sz w:val="28"/>
          <w:szCs w:val="28"/>
        </w:rPr>
        <w:t xml:space="preserve"> году – </w:t>
      </w:r>
      <w:r w:rsidR="009E228B" w:rsidRPr="009E228B">
        <w:rPr>
          <w:rFonts w:ascii="Times New Roman" w:eastAsia="Times New Roman" w:hAnsi="Times New Roman"/>
          <w:color w:val="000000"/>
          <w:sz w:val="28"/>
          <w:szCs w:val="28"/>
        </w:rPr>
        <w:t>135</w:t>
      </w:r>
      <w:r w:rsidR="0006202D" w:rsidRPr="009E228B">
        <w:rPr>
          <w:rFonts w:ascii="Times New Roman" w:eastAsia="Times New Roman" w:hAnsi="Times New Roman"/>
          <w:color w:val="000000"/>
          <w:sz w:val="28"/>
          <w:szCs w:val="28"/>
        </w:rPr>
        <w:t xml:space="preserve">,0 тыс. </w:t>
      </w:r>
      <w:r w:rsidRPr="009E228B">
        <w:rPr>
          <w:rFonts w:ascii="Times New Roman" w:eastAsia="Times New Roman" w:hAnsi="Times New Roman"/>
          <w:color w:val="000000"/>
          <w:sz w:val="28"/>
          <w:szCs w:val="28"/>
        </w:rPr>
        <w:t xml:space="preserve">рублей, или </w:t>
      </w:r>
      <w:r w:rsidR="009E228B" w:rsidRPr="009E228B">
        <w:rPr>
          <w:rFonts w:ascii="Times New Roman" w:eastAsia="Times New Roman" w:hAnsi="Times New Roman"/>
          <w:color w:val="000000"/>
          <w:sz w:val="28"/>
          <w:szCs w:val="28"/>
        </w:rPr>
        <w:t>27</w:t>
      </w:r>
      <w:r w:rsidR="00F23ADA" w:rsidRPr="009E228B">
        <w:rPr>
          <w:rFonts w:ascii="Times New Roman" w:eastAsia="Times New Roman" w:hAnsi="Times New Roman"/>
          <w:color w:val="000000"/>
          <w:sz w:val="28"/>
          <w:szCs w:val="28"/>
        </w:rPr>
        <w:t>,0</w:t>
      </w:r>
      <w:r w:rsidRPr="009E228B">
        <w:rPr>
          <w:rFonts w:ascii="Times New Roman" w:eastAsia="Times New Roman" w:hAnsi="Times New Roman"/>
          <w:color w:val="000000"/>
          <w:sz w:val="28"/>
          <w:szCs w:val="28"/>
        </w:rPr>
        <w:t>%).</w:t>
      </w:r>
    </w:p>
    <w:p w:rsidR="00446649" w:rsidRPr="00B15D2A" w:rsidRDefault="00446649" w:rsidP="0017683B">
      <w:pPr>
        <w:widowControl w:val="0"/>
        <w:tabs>
          <w:tab w:val="left" w:pos="3999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1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Объем бюджетных ассигнований </w:t>
      </w:r>
      <w:r w:rsidRPr="00B15D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дорожного фонда</w:t>
      </w:r>
      <w:r w:rsidRPr="00B1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Пировского округа, утвержденных статьей </w:t>
      </w:r>
      <w:r w:rsidR="00F23ADA" w:rsidRPr="00B1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</w:t>
      </w:r>
      <w:r w:rsidRPr="00B1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Решения о бюджете, составил </w:t>
      </w:r>
      <w:r w:rsidR="00B15D2A" w:rsidRPr="00B1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72 </w:t>
      </w:r>
      <w:r w:rsidR="001E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868</w:t>
      </w:r>
      <w:r w:rsidR="00B15D2A" w:rsidRPr="00B1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,29 </w:t>
      </w:r>
      <w:r w:rsidRPr="00B1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тыс.</w:t>
      </w:r>
      <w:r w:rsidR="00D906E7" w:rsidRPr="00B1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рублей,</w:t>
      </w:r>
      <w:r w:rsidR="00D906E7" w:rsidRPr="00B15D2A">
        <w:rPr>
          <w:sz w:val="28"/>
          <w:szCs w:val="28"/>
        </w:rPr>
        <w:t xml:space="preserve"> </w:t>
      </w:r>
      <w:r w:rsidR="00D906E7" w:rsidRPr="00B1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что на</w:t>
      </w:r>
      <w:r w:rsidR="00765EDD" w:rsidRPr="00B1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15D2A" w:rsidRPr="00B1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48 </w:t>
      </w:r>
      <w:r w:rsidR="001E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185</w:t>
      </w:r>
      <w:r w:rsidR="00B15D2A" w:rsidRPr="00B1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,19</w:t>
      </w:r>
      <w:r w:rsidR="00765EDD" w:rsidRPr="00B1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</w:t>
      </w:r>
      <w:r w:rsidR="00D906E7" w:rsidRPr="00B1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 </w:t>
      </w:r>
      <w:r w:rsidR="00C2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больше</w:t>
      </w:r>
      <w:r w:rsidR="00D906E7" w:rsidRPr="00B1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чем в 202</w:t>
      </w:r>
      <w:r w:rsidR="00B15D2A" w:rsidRPr="00B1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D906E7" w:rsidRPr="00B1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году.</w:t>
      </w:r>
      <w:r w:rsidRPr="00B1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446649" w:rsidRDefault="00446649" w:rsidP="0017683B">
      <w:pPr>
        <w:widowControl w:val="0"/>
        <w:tabs>
          <w:tab w:val="left" w:pos="3999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8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Информация о фактическом поступлении в 202</w:t>
      </w:r>
      <w:r w:rsidR="00280B2D" w:rsidRPr="0028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28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средств в дорожный фонд округа в разрезе источников представлена в таблице:</w:t>
      </w:r>
    </w:p>
    <w:p w:rsidR="002C7637" w:rsidRDefault="002C7637" w:rsidP="0017683B">
      <w:pPr>
        <w:widowControl w:val="0"/>
        <w:tabs>
          <w:tab w:val="left" w:pos="3999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907A9" w:rsidRPr="005907A9" w:rsidRDefault="005907A9" w:rsidP="005907A9">
      <w:pPr>
        <w:widowControl w:val="0"/>
        <w:tabs>
          <w:tab w:val="left" w:pos="3999"/>
        </w:tabs>
        <w:spacing w:after="0" w:line="240" w:lineRule="auto"/>
        <w:ind w:left="20" w:hanging="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907A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тыс.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5907A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рублей</w:t>
      </w:r>
    </w:p>
    <w:tbl>
      <w:tblPr>
        <w:tblW w:w="10086" w:type="dxa"/>
        <w:tblLook w:val="04A0" w:firstRow="1" w:lastRow="0" w:firstColumn="1" w:lastColumn="0" w:noHBand="0" w:noVBand="1"/>
      </w:tblPr>
      <w:tblGrid>
        <w:gridCol w:w="7792"/>
        <w:gridCol w:w="1134"/>
        <w:gridCol w:w="1160"/>
      </w:tblGrid>
      <w:tr w:rsidR="005907A9" w:rsidRPr="005907A9" w:rsidTr="005907A9">
        <w:trPr>
          <w:trHeight w:val="33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A9" w:rsidRPr="005907A9" w:rsidRDefault="005907A9" w:rsidP="0059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источника формирования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A9" w:rsidRPr="005907A9" w:rsidRDefault="005907A9" w:rsidP="005907A9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план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A9" w:rsidRPr="005907A9" w:rsidRDefault="005907A9" w:rsidP="0059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факт</w:t>
            </w:r>
          </w:p>
        </w:tc>
      </w:tr>
      <w:tr w:rsidR="005907A9" w:rsidRPr="005907A9" w:rsidTr="005907A9">
        <w:trPr>
          <w:trHeight w:val="3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A9" w:rsidRPr="005907A9" w:rsidRDefault="005907A9" w:rsidP="0059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средств на начало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7A9" w:rsidRPr="005907A9" w:rsidRDefault="005907A9" w:rsidP="0059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7A9" w:rsidRPr="005907A9" w:rsidRDefault="005907A9" w:rsidP="0059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196,00</w:t>
            </w:r>
          </w:p>
        </w:tc>
      </w:tr>
      <w:tr w:rsidR="005907A9" w:rsidRPr="005907A9" w:rsidTr="005907A9">
        <w:trPr>
          <w:trHeight w:val="36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A9" w:rsidRPr="005907A9" w:rsidRDefault="005907A9" w:rsidP="0059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поступило,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7A9" w:rsidRPr="005907A9" w:rsidRDefault="005907A9" w:rsidP="0059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72672,28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7A9" w:rsidRPr="005907A9" w:rsidRDefault="005907A9" w:rsidP="0059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72913,94</w:t>
            </w:r>
          </w:p>
        </w:tc>
      </w:tr>
      <w:tr w:rsidR="005907A9" w:rsidRPr="005907A9" w:rsidTr="005907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A9" w:rsidRPr="005907A9" w:rsidRDefault="005907A9" w:rsidP="0059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Собственные доходы,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7A9" w:rsidRPr="005907A9" w:rsidRDefault="005907A9" w:rsidP="0059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4954,88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7A9" w:rsidRPr="005907A9" w:rsidRDefault="005907A9" w:rsidP="0059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5196,54</w:t>
            </w:r>
          </w:p>
        </w:tc>
      </w:tr>
      <w:tr w:rsidR="005907A9" w:rsidRPr="005907A9" w:rsidTr="005907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A9" w:rsidRPr="005907A9" w:rsidRDefault="005907A9" w:rsidP="0059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-акцизы на нефтепродукты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7A9" w:rsidRPr="005907A9" w:rsidRDefault="005907A9" w:rsidP="0059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3248,60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7A9" w:rsidRPr="005907A9" w:rsidRDefault="005907A9" w:rsidP="0059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3490,26</w:t>
            </w:r>
          </w:p>
        </w:tc>
      </w:tr>
      <w:tr w:rsidR="005907A9" w:rsidRPr="005907A9" w:rsidTr="005907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A9" w:rsidRPr="005907A9" w:rsidRDefault="005907A9" w:rsidP="0059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-дотация на выравнивание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7A9" w:rsidRPr="005907A9" w:rsidRDefault="005907A9" w:rsidP="0059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1706,28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7A9" w:rsidRPr="005907A9" w:rsidRDefault="005907A9" w:rsidP="0059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1706,28</w:t>
            </w:r>
          </w:p>
        </w:tc>
      </w:tr>
      <w:tr w:rsidR="005907A9" w:rsidRPr="005907A9" w:rsidTr="005907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A9" w:rsidRPr="005907A9" w:rsidRDefault="005907A9" w:rsidP="0059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краевого бюджета,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A9" w:rsidRPr="005907A9" w:rsidRDefault="005907A9" w:rsidP="0059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67717,40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A9" w:rsidRPr="005907A9" w:rsidRDefault="005907A9" w:rsidP="0059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67717,40</w:t>
            </w:r>
          </w:p>
        </w:tc>
      </w:tr>
      <w:tr w:rsidR="005907A9" w:rsidRPr="005907A9" w:rsidTr="005907A9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A9" w:rsidRPr="005907A9" w:rsidRDefault="005907A9" w:rsidP="0059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-субсидия на капитальный ремонт и ремонт автомобильных дорог общего пользования за счет средств дорожного фонда Красноярского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7A9" w:rsidRPr="005907A9" w:rsidRDefault="005907A9" w:rsidP="0059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7A9" w:rsidRPr="005907A9" w:rsidRDefault="005907A9" w:rsidP="0059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4612,70</w:t>
            </w:r>
          </w:p>
        </w:tc>
      </w:tr>
      <w:tr w:rsidR="005907A9" w:rsidRPr="005907A9" w:rsidTr="005907A9">
        <w:trPr>
          <w:trHeight w:val="46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A9" w:rsidRPr="005907A9" w:rsidRDefault="005907A9" w:rsidP="0059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-иные межбюджетные трансферты на государственную поддержку муниципальных комплексных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7A9" w:rsidRPr="005907A9" w:rsidRDefault="005907A9" w:rsidP="0059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44420,70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7A9" w:rsidRPr="005907A9" w:rsidRDefault="005907A9" w:rsidP="0059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44420,70</w:t>
            </w:r>
          </w:p>
        </w:tc>
      </w:tr>
      <w:tr w:rsidR="005907A9" w:rsidRPr="005907A9" w:rsidTr="005907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A9" w:rsidRPr="005907A9" w:rsidRDefault="005907A9" w:rsidP="0059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на осуществление Д/</w:t>
            </w:r>
            <w:proofErr w:type="gramStart"/>
            <w:r w:rsidRPr="0059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Д(</w:t>
            </w:r>
            <w:proofErr w:type="gramEnd"/>
            <w:r w:rsidRPr="0059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СЭР тер-</w:t>
            </w:r>
            <w:proofErr w:type="spellStart"/>
            <w:r w:rsidRPr="0059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рии</w:t>
            </w:r>
            <w:proofErr w:type="spellEnd"/>
            <w:r w:rsidRPr="0059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7A9" w:rsidRPr="005907A9" w:rsidRDefault="005907A9" w:rsidP="0059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18684,00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7A9" w:rsidRPr="005907A9" w:rsidRDefault="005907A9" w:rsidP="0059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18684,00</w:t>
            </w:r>
          </w:p>
        </w:tc>
      </w:tr>
    </w:tbl>
    <w:p w:rsidR="009143A0" w:rsidRDefault="009143A0" w:rsidP="005907A9">
      <w:pPr>
        <w:widowControl w:val="0"/>
        <w:tabs>
          <w:tab w:val="left" w:pos="3999"/>
        </w:tabs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2C7637" w:rsidRDefault="002C7637" w:rsidP="00181AEA">
      <w:pPr>
        <w:widowControl w:val="0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3" w:name="bookmark10"/>
    </w:p>
    <w:p w:rsidR="00703D46" w:rsidRPr="00F44699" w:rsidRDefault="007405BB" w:rsidP="00181AEA">
      <w:pPr>
        <w:widowControl w:val="0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44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Таким образом, общий объем средств, поступивших в дорожный фонд округа по состоянию на 01.01.202</w:t>
      </w:r>
      <w:r w:rsidR="001E55C3" w:rsidRPr="00F44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4</w:t>
      </w:r>
      <w:r w:rsidRPr="00F44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составил </w:t>
      </w:r>
      <w:r w:rsidR="001E55C3" w:rsidRPr="00F44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72 913,94</w:t>
      </w:r>
      <w:r w:rsidRPr="00F44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тыс. рублей, что на </w:t>
      </w:r>
      <w:r w:rsidR="001E55C3" w:rsidRPr="00F44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241,66</w:t>
      </w:r>
      <w:r w:rsidRPr="00F44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тыс. рублей </w:t>
      </w:r>
      <w:r w:rsidR="00534FEC" w:rsidRPr="00F44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(</w:t>
      </w:r>
      <w:r w:rsidR="001E55C3" w:rsidRPr="00F44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0,3</w:t>
      </w:r>
      <w:r w:rsidRPr="00F44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%) </w:t>
      </w:r>
      <w:r w:rsidR="001E55C3" w:rsidRPr="00F44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больше</w:t>
      </w:r>
      <w:r w:rsidRPr="00F44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объема бюджетных ассигнований, предусмотренных </w:t>
      </w:r>
      <w:r w:rsidR="00450378" w:rsidRPr="00F44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br/>
      </w:r>
      <w:r w:rsidRPr="00F44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 </w:t>
      </w:r>
      <w:r w:rsidR="001F3A13" w:rsidRPr="00F44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Решении</w:t>
      </w:r>
      <w:r w:rsidRPr="00F44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 бюджете.</w:t>
      </w:r>
    </w:p>
    <w:p w:rsidR="00703D46" w:rsidRPr="00F44699" w:rsidRDefault="00534FEC" w:rsidP="00181AEA">
      <w:pPr>
        <w:widowControl w:val="0"/>
        <w:tabs>
          <w:tab w:val="left" w:pos="3999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44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 поступлениях дорожного фонда объем собственных доходов окружного бюджета состав</w:t>
      </w:r>
      <w:r w:rsidR="00D906E7" w:rsidRPr="00F44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ил</w:t>
      </w:r>
      <w:r w:rsidRPr="00F44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F44699" w:rsidRPr="00F44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5 196,54</w:t>
      </w:r>
      <w:r w:rsidRPr="00F44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тыс. рублей или </w:t>
      </w:r>
      <w:r w:rsidR="00F44699" w:rsidRPr="00F44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7,1</w:t>
      </w:r>
      <w:r w:rsidR="00D906E7" w:rsidRPr="00F44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%. Объем средств</w:t>
      </w:r>
      <w:r w:rsidRPr="00F44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D906E7" w:rsidRPr="00F44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кра</w:t>
      </w:r>
      <w:r w:rsidR="008C42B3" w:rsidRPr="00F44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евого бюджета</w:t>
      </w:r>
      <w:r w:rsidR="00D906E7" w:rsidRPr="00F44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составил </w:t>
      </w:r>
      <w:r w:rsidR="00F44699" w:rsidRPr="00F44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67 717,40</w:t>
      </w:r>
      <w:r w:rsidRPr="00F44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182B3A" w:rsidRPr="00F44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тыс.</w:t>
      </w:r>
      <w:r w:rsidRPr="00F44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рублей</w:t>
      </w:r>
      <w:r w:rsidR="00D906E7" w:rsidRPr="00F44699">
        <w:rPr>
          <w:sz w:val="28"/>
          <w:szCs w:val="28"/>
        </w:rPr>
        <w:t xml:space="preserve"> </w:t>
      </w:r>
      <w:r w:rsidR="00D906E7" w:rsidRPr="00F44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или </w:t>
      </w:r>
      <w:r w:rsidR="00F44699" w:rsidRPr="00F44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92,9</w:t>
      </w:r>
      <w:r w:rsidR="00D906E7" w:rsidRPr="00F44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%.</w:t>
      </w:r>
    </w:p>
    <w:p w:rsidR="00703D46" w:rsidRPr="00752D0D" w:rsidRDefault="00182B3A" w:rsidP="00181AEA">
      <w:pPr>
        <w:widowControl w:val="0"/>
        <w:tabs>
          <w:tab w:val="left" w:pos="3999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44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Информация об использовании бюджетных ассигнований дорожного фонда округа по направлениям, утвержденным </w:t>
      </w:r>
      <w:r w:rsidR="00281333" w:rsidRPr="00F44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Решением Пировским окружным Советом депутатов</w:t>
      </w:r>
      <w:r w:rsidRPr="00F44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от </w:t>
      </w:r>
      <w:r w:rsidR="00D906E7" w:rsidRPr="00F44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</w:t>
      </w:r>
      <w:r w:rsidR="00F44699" w:rsidRPr="00F44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3</w:t>
      </w:r>
      <w:r w:rsidRPr="00F44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.1</w:t>
      </w:r>
      <w:r w:rsidR="00D906E7" w:rsidRPr="00F44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</w:t>
      </w:r>
      <w:r w:rsidRPr="00F44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.20</w:t>
      </w:r>
      <w:r w:rsidR="00281333" w:rsidRPr="00F44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</w:t>
      </w:r>
      <w:r w:rsidR="00F44699" w:rsidRPr="00F44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3</w:t>
      </w:r>
      <w:r w:rsidRPr="00F44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№ </w:t>
      </w:r>
      <w:r w:rsidR="00F44699" w:rsidRPr="00F44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3</w:t>
      </w:r>
      <w:r w:rsidR="008C42B3" w:rsidRPr="00F44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8</w:t>
      </w:r>
      <w:r w:rsidRPr="00F44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</w:t>
      </w:r>
      <w:r w:rsidR="00F44699" w:rsidRPr="00F44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392</w:t>
      </w:r>
      <w:r w:rsidR="00281333" w:rsidRPr="00F44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</w:t>
      </w:r>
      <w:r w:rsidRPr="00F44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 отражена в таблице:</w:t>
      </w:r>
    </w:p>
    <w:p w:rsidR="00AA0C48" w:rsidRDefault="00B40AB3" w:rsidP="00703D46">
      <w:pPr>
        <w:widowControl w:val="0"/>
        <w:tabs>
          <w:tab w:val="left" w:pos="3999"/>
        </w:tabs>
        <w:spacing w:after="0" w:line="240" w:lineRule="auto"/>
        <w:ind w:left="20" w:firstLine="48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ab/>
      </w:r>
    </w:p>
    <w:p w:rsidR="002C7637" w:rsidRDefault="002C7637" w:rsidP="00703D46">
      <w:pPr>
        <w:widowControl w:val="0"/>
        <w:tabs>
          <w:tab w:val="left" w:pos="3999"/>
        </w:tabs>
        <w:spacing w:after="0" w:line="240" w:lineRule="auto"/>
        <w:ind w:left="20" w:firstLine="48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703D46" w:rsidRDefault="00B40AB3" w:rsidP="00AA0C48">
      <w:pPr>
        <w:widowControl w:val="0"/>
        <w:tabs>
          <w:tab w:val="left" w:pos="3999"/>
        </w:tabs>
        <w:spacing w:after="0" w:line="240" w:lineRule="auto"/>
        <w:ind w:left="20" w:firstLine="48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lastRenderedPageBreak/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ab/>
      </w:r>
      <w:r w:rsidRPr="00B40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Тыс.</w:t>
      </w:r>
      <w:r w:rsidR="00A476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</w:t>
      </w:r>
      <w:r w:rsidRPr="00B40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рублей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6107"/>
        <w:gridCol w:w="1550"/>
        <w:gridCol w:w="1159"/>
        <w:gridCol w:w="1244"/>
      </w:tblGrid>
      <w:tr w:rsidR="000E7D2B" w:rsidRPr="00251C98" w:rsidTr="000E7D2B">
        <w:trPr>
          <w:trHeight w:val="52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98" w:rsidRPr="00251C98" w:rsidRDefault="00251C98" w:rsidP="0025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98" w:rsidRPr="00251C98" w:rsidRDefault="00251C98" w:rsidP="0025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Предусмотрено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98" w:rsidRPr="00251C98" w:rsidRDefault="00251C98" w:rsidP="0025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98" w:rsidRPr="00251C98" w:rsidRDefault="00251C98" w:rsidP="0025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0E7D2B" w:rsidRPr="00251C98" w:rsidTr="000E7D2B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98" w:rsidRPr="00251C98" w:rsidRDefault="00251C98" w:rsidP="0025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ассигнований: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98" w:rsidRPr="00251C98" w:rsidRDefault="00251C98" w:rsidP="00251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72868,43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98" w:rsidRPr="00251C98" w:rsidRDefault="00251C98" w:rsidP="00251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70020,08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98" w:rsidRPr="00251C98" w:rsidRDefault="00251C98" w:rsidP="00251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-2848,35</w:t>
            </w:r>
          </w:p>
        </w:tc>
      </w:tr>
      <w:tr w:rsidR="000E7D2B" w:rsidRPr="00251C98" w:rsidTr="000E7D2B">
        <w:trPr>
          <w:trHeight w:val="8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98" w:rsidRPr="00251C98" w:rsidRDefault="00251C98" w:rsidP="0025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Пировского муниципального округа и искусственных сооружений на них, а том числе расходов на их паспортизацию, организацию и обеспечение безопасности дорожного движения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98" w:rsidRPr="00251C98" w:rsidRDefault="00251C98" w:rsidP="00251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4855,47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98" w:rsidRPr="00251C98" w:rsidRDefault="00251C98" w:rsidP="00251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4855,47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98" w:rsidRPr="00251C98" w:rsidRDefault="00251C98" w:rsidP="00251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E7D2B" w:rsidRPr="00251C98" w:rsidTr="000E7D2B">
        <w:trPr>
          <w:trHeight w:val="9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98" w:rsidRPr="00251C98" w:rsidRDefault="00251C98" w:rsidP="0025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(или) ремонт автомобильных дорог общего пользования Пировского муниципального округа и искусственных сооружений на них (включая проектирование соответствующих работ и проведение необходимых экспертиз)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98" w:rsidRPr="00251C98" w:rsidRDefault="00251C98" w:rsidP="00251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4652,01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98" w:rsidRPr="00251C98" w:rsidRDefault="00251C98" w:rsidP="00251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4652,01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98" w:rsidRPr="00251C98" w:rsidRDefault="00251C98" w:rsidP="00251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E7D2B" w:rsidRPr="00251C98" w:rsidTr="000E7D2B">
        <w:trPr>
          <w:trHeight w:val="6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98" w:rsidRPr="00251C98" w:rsidRDefault="00251C98" w:rsidP="0025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осуществление дорожной деятельности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1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251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решения задач социально-экономического развития территории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8" w:rsidRPr="00251C98" w:rsidRDefault="00251C98" w:rsidP="00251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18728,50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8" w:rsidRPr="00251C98" w:rsidRDefault="00251C98" w:rsidP="00251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18162,60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98" w:rsidRPr="00251C98" w:rsidRDefault="00251C98" w:rsidP="00251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-565,90</w:t>
            </w:r>
          </w:p>
        </w:tc>
      </w:tr>
      <w:tr w:rsidR="000E7D2B" w:rsidRPr="00251C98" w:rsidTr="000E7D2B">
        <w:trPr>
          <w:trHeight w:val="51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98" w:rsidRPr="00251C98" w:rsidRDefault="00251C98" w:rsidP="0025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51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ержка комплексных проектов развития в рамках подпрограммы "Дороги Пировского муниципального округа"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8" w:rsidRPr="00251C98" w:rsidRDefault="00251C98" w:rsidP="00251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44632,45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8" w:rsidRPr="00251C98" w:rsidRDefault="00251C98" w:rsidP="00251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8" w:rsidRPr="00251C98" w:rsidRDefault="00251C98" w:rsidP="00251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-2282,45</w:t>
            </w:r>
          </w:p>
        </w:tc>
      </w:tr>
    </w:tbl>
    <w:p w:rsidR="00251C98" w:rsidRDefault="00251C98" w:rsidP="00251C98">
      <w:pPr>
        <w:widowControl w:val="0"/>
        <w:tabs>
          <w:tab w:val="left" w:pos="3999"/>
        </w:tabs>
        <w:spacing w:after="0" w:line="240" w:lineRule="auto"/>
        <w:ind w:left="20" w:hanging="2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</w:p>
    <w:p w:rsidR="00866098" w:rsidRDefault="00866098" w:rsidP="00055391">
      <w:pPr>
        <w:widowControl w:val="0"/>
        <w:tabs>
          <w:tab w:val="left" w:pos="3999"/>
        </w:tabs>
        <w:spacing w:after="0" w:line="240" w:lineRule="auto"/>
        <w:ind w:left="20" w:hanging="20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instrText xml:space="preserve"> LINK </w:instrText>
      </w:r>
      <w:r w:rsidR="004D11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instrText xml:space="preserve">Excel.Sheet.12 "C:\\Users\\Совет\\Desktop\\папки рабочие\\заключения по годовым и проектам\\Заключение на ГОДОВОЙ ОТЧЕТ об испол бюджета\\2022\\Лист Microsoft Excel.xlsx" "ДФ доходы!R17C1:R22C5"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instrText xml:space="preserve">\a \f 5 \h  \* MERGEFORMAT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fldChar w:fldCharType="separate"/>
      </w:r>
    </w:p>
    <w:p w:rsidR="00B40AB3" w:rsidRPr="00775F67" w:rsidRDefault="00866098" w:rsidP="00251C98">
      <w:pPr>
        <w:widowControl w:val="0"/>
        <w:tabs>
          <w:tab w:val="left" w:pos="3999"/>
          <w:tab w:val="left" w:pos="836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fldChar w:fldCharType="end"/>
      </w:r>
      <w:r w:rsidR="001E55D4" w:rsidRPr="00775F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 202</w:t>
      </w:r>
      <w:r w:rsidR="00775F67" w:rsidRPr="00775F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3</w:t>
      </w:r>
      <w:r w:rsidR="001E55D4" w:rsidRPr="00775F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году доля средств дорожного фонда округа, направленных </w:t>
      </w:r>
      <w:r w:rsidR="00450378" w:rsidRPr="00775F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br/>
      </w:r>
      <w:r w:rsidR="001E55D4" w:rsidRPr="00775F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на </w:t>
      </w:r>
      <w:r w:rsidR="00775F67" w:rsidRPr="00775F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ремонт автомобильных дорог,</w:t>
      </w:r>
      <w:r w:rsidR="001E55D4" w:rsidRPr="00775F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927080" w:rsidRPr="00775F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составила</w:t>
      </w:r>
      <w:r w:rsidR="001E55D4" w:rsidRPr="00775F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775F67" w:rsidRPr="00775F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93,1</w:t>
      </w:r>
      <w:r w:rsidR="001E55D4" w:rsidRPr="00775F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%</w:t>
      </w:r>
      <w:r w:rsidR="00775F67" w:rsidRPr="00775F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D940DA" w:rsidRPr="004E5FFC" w:rsidRDefault="00AC6D63" w:rsidP="00181AEA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4" w:name="bookmark13"/>
      <w:bookmarkEnd w:id="3"/>
      <w:r w:rsidRPr="004E5FFC">
        <w:rPr>
          <w:rFonts w:ascii="Times New Roman" w:hAnsi="Times New Roman" w:cs="Times New Roman"/>
          <w:sz w:val="28"/>
          <w:szCs w:val="28"/>
        </w:rPr>
        <w:t>В 202</w:t>
      </w:r>
      <w:r w:rsidR="004E5FFC" w:rsidRPr="004E5FFC">
        <w:rPr>
          <w:rFonts w:ascii="Times New Roman" w:hAnsi="Times New Roman" w:cs="Times New Roman"/>
          <w:sz w:val="28"/>
          <w:szCs w:val="28"/>
        </w:rPr>
        <w:t>3</w:t>
      </w:r>
      <w:r w:rsidRPr="004E5FFC">
        <w:rPr>
          <w:rFonts w:ascii="Times New Roman" w:hAnsi="Times New Roman" w:cs="Times New Roman"/>
          <w:sz w:val="28"/>
          <w:szCs w:val="28"/>
        </w:rPr>
        <w:t xml:space="preserve"> году привлекались </w:t>
      </w:r>
      <w:r w:rsidRPr="004E5F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внутренние заимствования</w:t>
      </w:r>
      <w:r w:rsidR="002F790E" w:rsidRPr="004E5F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из бюджета Красноярского края в </w:t>
      </w:r>
      <w:r w:rsidR="00E948DB" w:rsidRPr="004E5F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размере</w:t>
      </w:r>
      <w:r w:rsidR="002F790E" w:rsidRPr="004E5F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4E5FFC" w:rsidRPr="004E5F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10 600,00</w:t>
      </w:r>
      <w:r w:rsidR="002F790E" w:rsidRPr="004E5F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тыс. рублей.</w:t>
      </w:r>
      <w:r w:rsidR="00D5326B" w:rsidRPr="004E5F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AB5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</w:t>
      </w:r>
      <w:r w:rsidR="00D940DA" w:rsidRPr="004E5F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лановое погашение задолженности по бюджетным кредитам в объеме </w:t>
      </w:r>
      <w:r w:rsidR="004E5FFC" w:rsidRPr="004E5F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6 660,00</w:t>
      </w:r>
      <w:r w:rsidR="00EB6AFC" w:rsidRPr="004E5F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тыс.</w:t>
      </w:r>
      <w:r w:rsidR="00D940DA" w:rsidRPr="004E5F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рублей.</w:t>
      </w:r>
    </w:p>
    <w:p w:rsidR="00D5326B" w:rsidRPr="00486525" w:rsidRDefault="00D5326B" w:rsidP="00181AEA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486525">
        <w:rPr>
          <w:rFonts w:ascii="Times New Roman" w:hAnsi="Times New Roman" w:cs="Times New Roman"/>
          <w:sz w:val="28"/>
          <w:szCs w:val="28"/>
        </w:rPr>
        <w:t>На конец 202</w:t>
      </w:r>
      <w:r w:rsidR="00486525" w:rsidRPr="00486525">
        <w:rPr>
          <w:rFonts w:ascii="Times New Roman" w:hAnsi="Times New Roman" w:cs="Times New Roman"/>
          <w:sz w:val="28"/>
          <w:szCs w:val="28"/>
        </w:rPr>
        <w:t>3</w:t>
      </w:r>
      <w:r w:rsidR="0045214C" w:rsidRPr="00486525">
        <w:rPr>
          <w:rFonts w:ascii="Times New Roman" w:hAnsi="Times New Roman" w:cs="Times New Roman"/>
          <w:sz w:val="28"/>
          <w:szCs w:val="28"/>
        </w:rPr>
        <w:t xml:space="preserve"> </w:t>
      </w:r>
      <w:r w:rsidRPr="0048652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86525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  <w:r w:rsidR="009143A0" w:rsidRPr="00486525">
        <w:rPr>
          <w:rFonts w:ascii="Times New Roman" w:hAnsi="Times New Roman" w:cs="Times New Roman"/>
          <w:b/>
          <w:sz w:val="28"/>
          <w:szCs w:val="28"/>
        </w:rPr>
        <w:t xml:space="preserve"> Пировского округа</w:t>
      </w:r>
      <w:r w:rsidRPr="00486525">
        <w:rPr>
          <w:rFonts w:ascii="Times New Roman" w:hAnsi="Times New Roman" w:cs="Times New Roman"/>
          <w:b/>
          <w:sz w:val="28"/>
          <w:szCs w:val="28"/>
        </w:rPr>
        <w:t xml:space="preserve"> составил </w:t>
      </w:r>
      <w:r w:rsidR="00486525" w:rsidRPr="00486525">
        <w:rPr>
          <w:rFonts w:ascii="Times New Roman" w:hAnsi="Times New Roman" w:cs="Times New Roman"/>
          <w:b/>
          <w:sz w:val="28"/>
          <w:szCs w:val="28"/>
        </w:rPr>
        <w:t>13 730,00</w:t>
      </w:r>
      <w:r w:rsidRPr="00486525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486525">
        <w:rPr>
          <w:rFonts w:ascii="Times New Roman" w:hAnsi="Times New Roman" w:cs="Times New Roman"/>
          <w:sz w:val="28"/>
          <w:szCs w:val="28"/>
        </w:rPr>
        <w:t>.</w:t>
      </w:r>
      <w:r w:rsidR="00C5202E" w:rsidRPr="00486525">
        <w:rPr>
          <w:sz w:val="28"/>
          <w:szCs w:val="28"/>
        </w:rPr>
        <w:t xml:space="preserve"> </w:t>
      </w:r>
      <w:r w:rsidR="00C5202E" w:rsidRPr="00486525">
        <w:rPr>
          <w:rFonts w:ascii="Times New Roman" w:hAnsi="Times New Roman" w:cs="Times New Roman"/>
          <w:sz w:val="28"/>
          <w:szCs w:val="28"/>
        </w:rPr>
        <w:t>Требования части 5 статьи 107 БК РФ соблюдены – объем муниципального долга округа не превышает утвержденный общий годовой объем доходов окружного бюджета без учета утвержденного объема безвозмездных поступлений.</w:t>
      </w:r>
    </w:p>
    <w:p w:rsidR="00AC44CD" w:rsidRDefault="00AC44CD" w:rsidP="00181AEA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B5376">
        <w:rPr>
          <w:rFonts w:ascii="Times New Roman" w:hAnsi="Times New Roman" w:cs="Times New Roman"/>
          <w:sz w:val="28"/>
          <w:szCs w:val="28"/>
        </w:rPr>
        <w:t>Динамика показателей, характеризующих долговую нагрузку окружного бюджета приведены в таблице.</w:t>
      </w:r>
    </w:p>
    <w:p w:rsidR="00AB5376" w:rsidRDefault="00AB5376" w:rsidP="00181AEA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AB5376" w:rsidRPr="00752D0D" w:rsidRDefault="00AB5376" w:rsidP="00AB5376">
      <w:pPr>
        <w:widowControl w:val="0"/>
        <w:spacing w:after="0" w:line="240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AB5376">
        <w:rPr>
          <w:noProof/>
        </w:rPr>
        <w:drawing>
          <wp:inline distT="0" distB="0" distL="0" distR="0">
            <wp:extent cx="6391275" cy="73660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46D" w:rsidRDefault="000B546D" w:rsidP="00AC44CD">
      <w:pPr>
        <w:widowControl w:val="0"/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6"/>
          <w:szCs w:val="26"/>
        </w:rPr>
      </w:pPr>
    </w:p>
    <w:p w:rsidR="000B546D" w:rsidRPr="00222225" w:rsidRDefault="000B546D" w:rsidP="00181AEA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 w:bidi="ru-RU"/>
        </w:rPr>
      </w:pPr>
      <w:r w:rsidRPr="00AB5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Коэффициент долговой нагрузки окружного бюджета (без учета предоставленных гарантий) в 202</w:t>
      </w:r>
      <w:r w:rsidR="00AB5376" w:rsidRPr="00AB5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3</w:t>
      </w:r>
      <w:r w:rsidRPr="00AB5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году составил 1</w:t>
      </w:r>
      <w:r w:rsidR="00AB5376" w:rsidRPr="00AB5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9,5</w:t>
      </w:r>
      <w:r w:rsidRPr="00AB5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%</w:t>
      </w:r>
      <w:r w:rsidR="005D3B55" w:rsidRPr="00AB5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r w:rsidRPr="00AB5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что на </w:t>
      </w:r>
      <w:r w:rsidR="00AB5376" w:rsidRPr="00AB5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5,3</w:t>
      </w:r>
      <w:r w:rsidRPr="00AB5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% выше, чем в 202</w:t>
      </w:r>
      <w:r w:rsidR="00AB5376" w:rsidRPr="00AB5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</w:t>
      </w:r>
      <w:r w:rsidRPr="00AB5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году.</w:t>
      </w:r>
      <w:r w:rsidR="005D3B55" w:rsidRPr="00AB5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1318EB" w:rsidRPr="00AB5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Таким образом,</w:t>
      </w:r>
      <w:r w:rsidR="005D3B55" w:rsidRPr="00AB5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318EB" w:rsidRPr="00AB5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Пировский</w:t>
      </w:r>
      <w:proofErr w:type="spellEnd"/>
      <w:r w:rsidR="001318EB" w:rsidRPr="00AB5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округ </w:t>
      </w:r>
      <w:r w:rsidR="00AB4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можно </w:t>
      </w:r>
      <w:r w:rsidR="00070551" w:rsidRPr="00AB5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отнес</w:t>
      </w:r>
      <w:r w:rsidR="000705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ти</w:t>
      </w:r>
      <w:r w:rsidR="001318EB" w:rsidRPr="00AB5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к группе заемщиков с </w:t>
      </w:r>
      <w:r w:rsidR="001318EB" w:rsidRPr="00AB4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высоким</w:t>
      </w:r>
      <w:r w:rsidR="005D3B55" w:rsidRPr="00AB4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1318EB" w:rsidRPr="00AB4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уровнем долговой устойчивости.</w:t>
      </w:r>
    </w:p>
    <w:p w:rsidR="00FF1459" w:rsidRPr="00672440" w:rsidRDefault="00FF1459" w:rsidP="00181AEA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672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 обслуживание муниципального долга округа в 202</w:t>
      </w:r>
      <w:r w:rsidR="00672440" w:rsidRPr="00672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3</w:t>
      </w:r>
      <w:r w:rsidRPr="00672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году направлено </w:t>
      </w:r>
      <w:r w:rsidR="00672440" w:rsidRPr="00672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7,50</w:t>
      </w:r>
      <w:r w:rsidRPr="00672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тыс. рублей (</w:t>
      </w:r>
      <w:r w:rsidR="00672440" w:rsidRPr="00672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100,0</w:t>
      </w:r>
      <w:r w:rsidRPr="00672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% от уточненных бюджетных назначений).</w:t>
      </w:r>
    </w:p>
    <w:p w:rsidR="00FF1459" w:rsidRPr="00672440" w:rsidRDefault="00FF1459" w:rsidP="00181AEA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672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Объем расходов на обслуживание муниципального долга от объема расходов бюджета, за исключением объема расходов, которые осуществляются за счет субвенций, предоставляемых из бюджетов бюджетной системы </w:t>
      </w:r>
      <w:r w:rsidR="0095339A" w:rsidRPr="00672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менее</w:t>
      </w:r>
      <w:r w:rsidRPr="00672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допустимых 15%. Требования, установленные статьей 111</w:t>
      </w:r>
      <w:r w:rsidR="0095339A" w:rsidRPr="00672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672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БК РФ, соблюдены</w:t>
      </w:r>
      <w:r w:rsidR="0095339A" w:rsidRPr="00672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bookmarkEnd w:id="4"/>
    <w:p w:rsidR="005A2C74" w:rsidRDefault="0052079E" w:rsidP="005A2C74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Остатки средств </w:t>
      </w:r>
      <w:r w:rsidR="00B23E71" w:rsidRPr="0067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окружного </w:t>
      </w:r>
      <w:r w:rsidRPr="0067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бюджета по состоянию на 31 декабря 20</w:t>
      </w:r>
      <w:r w:rsidR="008D3519" w:rsidRPr="0067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672440" w:rsidRPr="0067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67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(1 января 20</w:t>
      </w:r>
      <w:r w:rsidR="0001632A" w:rsidRPr="0067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672440" w:rsidRPr="0067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67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года) составили </w:t>
      </w:r>
      <w:r w:rsidR="00596FFF" w:rsidRPr="0059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2 354,99</w:t>
      </w:r>
      <w:r w:rsidR="0000470D" w:rsidRPr="0059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9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тыс. руб.</w:t>
      </w:r>
      <w:bookmarkStart w:id="5" w:name="bookmark14"/>
    </w:p>
    <w:p w:rsidR="005A2C74" w:rsidRDefault="005A2C74" w:rsidP="005A2C74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2079E" w:rsidRPr="00681E75" w:rsidRDefault="00E550B1" w:rsidP="00181AEA">
      <w:pPr>
        <w:keepNext/>
        <w:keepLines/>
        <w:widowControl w:val="0"/>
        <w:spacing w:after="293" w:line="326" w:lineRule="exact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81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6</w:t>
      </w:r>
      <w:r w:rsidR="00071313" w:rsidRPr="00681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. </w:t>
      </w:r>
      <w:r w:rsidR="0052079E" w:rsidRPr="00681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Внешняя проверка годовой бюджетной отчетности главных администраторов средств </w:t>
      </w:r>
      <w:r w:rsidR="009B44A9" w:rsidRPr="00681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окружного </w:t>
      </w:r>
      <w:r w:rsidR="0052079E" w:rsidRPr="00681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бюджета</w:t>
      </w:r>
      <w:bookmarkEnd w:id="5"/>
      <w:r w:rsidR="00651DBE" w:rsidRPr="00681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</w:p>
    <w:p w:rsidR="0052079E" w:rsidRDefault="0052079E" w:rsidP="00181AEA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Контрольно-счетным органом проведена </w:t>
      </w:r>
      <w:r w:rsidR="007445AE" w:rsidRPr="0068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68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нешняя проверка годовой бюджетной отчетности </w:t>
      </w:r>
      <w:r w:rsidR="002D6EDE" w:rsidRPr="0068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шести</w:t>
      </w:r>
      <w:r w:rsidRPr="0068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главных распорядителей средств </w:t>
      </w:r>
      <w:r w:rsidR="002D6EDE" w:rsidRPr="0068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окружного</w:t>
      </w:r>
      <w:r w:rsidRPr="0068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бюджета (подготовлены и направлены </w:t>
      </w:r>
      <w:r w:rsidR="002D6EDE" w:rsidRPr="0068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заключения по </w:t>
      </w:r>
      <w:r w:rsidRPr="0068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проверк</w:t>
      </w:r>
      <w:r w:rsidR="002D6EDE" w:rsidRPr="0068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68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), т.е. был достигнут стопроцентный охват внешней проверкой.</w:t>
      </w:r>
    </w:p>
    <w:p w:rsidR="00A74560" w:rsidRPr="00681E75" w:rsidRDefault="00A74560" w:rsidP="00181AEA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 ГРБС представили годовую отчетность без нарушения сроков.</w:t>
      </w:r>
    </w:p>
    <w:p w:rsidR="00C2426E" w:rsidRPr="001F6C13" w:rsidRDefault="0052079E" w:rsidP="00181AEA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F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Формы годовой отчетности составлялись в соответствии с требованиями Бюджетного кодекса РФ и инструкциями «О порядке составления и предоставления годовой, квартальной и месячной отчетности об исполнении бюджетов бюджетной системы РФ», утвержденных приказами Министерства Финансов РФ от 28.12.2010 №191-н и Приказа Минф</w:t>
      </w:r>
      <w:r w:rsidR="004D5274" w:rsidRPr="001F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ина России от 01.12.2010 №157н.</w:t>
      </w:r>
    </w:p>
    <w:p w:rsidR="00A74560" w:rsidRDefault="002204A5" w:rsidP="00181AEA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F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Факты, способные негативно повлиять на достоверность бюджетной отчетности, выявлены у 2 ГАБС.</w:t>
      </w:r>
      <w:r w:rsidR="0007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74560" w:rsidRPr="00A7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нарушение части 1 статьи 13 Федерального закона от 06.12.2011  № 402-ФЗ «О бухгалтерском учете», пункта 7 Инструкции № 191н бюджетная отчетность не дает достоверного представления о финансовом положении экономического субъекта на отчетную дату, поскольку содержит данные, не подтвержденные регистрами бюджетного учета (несоответствие данным Главной книги)</w:t>
      </w:r>
      <w:r w:rsidR="00D3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74560" w:rsidRDefault="00A74560" w:rsidP="00181AEA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Негативное влияние на достоверность бюджетной отчетности оказало несоответствие данных о лимитах бюджетных обязательств в формах 0503127 и 0503128 с данными отчетов предоставленных УФК.</w:t>
      </w:r>
    </w:p>
    <w:p w:rsidR="0052079E" w:rsidRPr="001F6C13" w:rsidRDefault="0052079E" w:rsidP="00181AEA">
      <w:pPr>
        <w:widowControl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F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п. 5 ст. 217 </w:t>
      </w:r>
      <w:r w:rsidR="002D6EDE" w:rsidRPr="001F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БК</w:t>
      </w:r>
      <w:r w:rsidRPr="001F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РФ, Финансовым </w:t>
      </w:r>
      <w:r w:rsidR="008C2E20" w:rsidRPr="001F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отделом </w:t>
      </w:r>
      <w:r w:rsidRPr="001F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</w:t>
      </w:r>
      <w:r w:rsidR="002D6EDE" w:rsidRPr="001F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округа</w:t>
      </w:r>
      <w:r w:rsidRPr="001F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своевременно доведены (до начала финансового года) первоначальные показатели сводной бюджетной росписи и лимиты бюджетных обязательств на </w:t>
      </w:r>
      <w:r w:rsidR="00D33411" w:rsidRPr="001F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текущий финансовый год до ГРБС.</w:t>
      </w:r>
    </w:p>
    <w:p w:rsidR="0052079E" w:rsidRPr="00222225" w:rsidRDefault="0052079E" w:rsidP="00181AEA">
      <w:pPr>
        <w:widowControl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 w:rsidRPr="001F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Исполнение </w:t>
      </w:r>
      <w:r w:rsidR="00AA0D77" w:rsidRPr="001F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окружного</w:t>
      </w:r>
      <w:r w:rsidRPr="001F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бюджета происходило в условиях реализации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</w:r>
    </w:p>
    <w:p w:rsidR="0052079E" w:rsidRDefault="0052079E" w:rsidP="003E2F9B">
      <w:pPr>
        <w:widowControl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67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Контрольные соотношения между показателями форм годовой бюджетной отчетности главным распорядителем бюджетных средств соблюдены.</w:t>
      </w:r>
    </w:p>
    <w:p w:rsidR="003E2F9B" w:rsidRPr="006670F0" w:rsidRDefault="003E2F9B" w:rsidP="003E2F9B">
      <w:pPr>
        <w:widowControl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2079E" w:rsidRPr="001F6C13" w:rsidRDefault="00E550B1" w:rsidP="003E2F9B">
      <w:pPr>
        <w:widowControl w:val="0"/>
        <w:spacing w:after="308" w:line="240" w:lineRule="auto"/>
        <w:ind w:left="20" w:firstLine="54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F6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7.Выводы.</w:t>
      </w:r>
    </w:p>
    <w:p w:rsidR="001903A8" w:rsidRPr="00707235" w:rsidRDefault="00EA6EE2" w:rsidP="00181AEA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7235">
        <w:rPr>
          <w:rFonts w:ascii="Times New Roman" w:hAnsi="Times New Roman" w:cs="Times New Roman"/>
          <w:sz w:val="28"/>
          <w:szCs w:val="28"/>
        </w:rPr>
        <w:t>1.</w:t>
      </w:r>
      <w:r w:rsidR="001903A8" w:rsidRPr="00707235">
        <w:rPr>
          <w:sz w:val="28"/>
          <w:szCs w:val="28"/>
        </w:rPr>
        <w:t xml:space="preserve"> </w:t>
      </w:r>
      <w:r w:rsidR="001903A8" w:rsidRPr="0070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итогам 202</w:t>
      </w:r>
      <w:r w:rsidR="00707235" w:rsidRPr="0070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1903A8" w:rsidRPr="0070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окружной бюджет исполнен с дефицитом в сумме </w:t>
      </w:r>
      <w:r w:rsidR="00707235" w:rsidRPr="0070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C90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="00707235" w:rsidRPr="0070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108</w:t>
      </w:r>
      <w:r w:rsidR="00C90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707235" w:rsidRPr="0070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09</w:t>
      </w:r>
      <w:r w:rsidR="001903A8" w:rsidRPr="0070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 рублей. Доходы подтверждены в сумме – </w:t>
      </w:r>
      <w:r w:rsidR="00707235" w:rsidRPr="0070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790</w:t>
      </w:r>
      <w:r w:rsidR="00707235" w:rsidRPr="007072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 </w:t>
      </w:r>
      <w:r w:rsidR="00707235" w:rsidRPr="0070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032,67</w:t>
      </w:r>
      <w:r w:rsidR="001903A8" w:rsidRPr="0070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 рублей, что меньше уточненных бюджетных назначений на </w:t>
      </w:r>
      <w:r w:rsidR="00707235" w:rsidRPr="0070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9 879,25</w:t>
      </w:r>
      <w:r w:rsidR="001903A8" w:rsidRPr="0070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 рублей (</w:t>
      </w:r>
      <w:r w:rsidR="00707235" w:rsidRPr="0070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1,2</w:t>
      </w:r>
      <w:r w:rsidR="001903A8" w:rsidRPr="0070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%).</w:t>
      </w:r>
    </w:p>
    <w:p w:rsidR="001903A8" w:rsidRPr="00222225" w:rsidRDefault="001903A8" w:rsidP="00181AEA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 w:rsidRPr="00C3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Исполнение расходов окружного бюджета составило –</w:t>
      </w:r>
      <w:r w:rsidR="00C377EB" w:rsidRPr="00C3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793 140,76</w:t>
      </w:r>
      <w:r w:rsidRPr="00C3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 рублей (</w:t>
      </w:r>
      <w:r w:rsidR="000953B1" w:rsidRPr="00C3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C377EB" w:rsidRPr="00C3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8,6</w:t>
      </w:r>
      <w:r w:rsidRPr="00C3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от уточненных бюджетных назначений).</w:t>
      </w:r>
    </w:p>
    <w:p w:rsidR="001903A8" w:rsidRPr="00C377EB" w:rsidRDefault="001903A8" w:rsidP="00C377EB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01.01.202</w:t>
      </w:r>
      <w:r w:rsidR="00C377EB" w:rsidRPr="00C3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C3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 муниципальный долг </w:t>
      </w:r>
      <w:r w:rsidR="000953B1" w:rsidRPr="00C3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составил </w:t>
      </w:r>
      <w:r w:rsidR="00C377EB" w:rsidRPr="00C3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13 730,00</w:t>
      </w:r>
      <w:r w:rsidRPr="00C3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 рублей</w:t>
      </w:r>
      <w:r w:rsidR="00C3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44B21" w:rsidRDefault="00EA6EE2" w:rsidP="00181AEA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80146F" w:rsidRPr="00C3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BE1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Расходы на реализацию </w:t>
      </w:r>
      <w:r w:rsidR="0052079E" w:rsidRPr="00C3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</w:t>
      </w:r>
      <w:r w:rsidR="006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</w:t>
      </w:r>
      <w:r w:rsidR="0052079E" w:rsidRPr="00C3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программам</w:t>
      </w:r>
      <w:r w:rsidR="00244B21" w:rsidRPr="00C3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составил</w:t>
      </w:r>
      <w:r w:rsidR="006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244B21" w:rsidRPr="00C3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377EB" w:rsidRPr="00C3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699 302,11</w:t>
      </w:r>
      <w:r w:rsidR="00244B21" w:rsidRPr="00C3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 рублей или </w:t>
      </w:r>
      <w:r w:rsidR="00C377EB" w:rsidRPr="00C3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98,5</w:t>
      </w:r>
      <w:r w:rsidR="00244B21" w:rsidRPr="00C3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 от уточненных программных бюджетных назначений. Не исполнены расходы в сумме </w:t>
      </w:r>
      <w:r w:rsidR="00C377EB" w:rsidRPr="00C3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10 528,21</w:t>
      </w:r>
      <w:r w:rsidR="001903A8" w:rsidRPr="00C3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44B21" w:rsidRPr="00C3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тыс. рублей.</w:t>
      </w:r>
    </w:p>
    <w:p w:rsidR="006120B9" w:rsidRPr="00C377EB" w:rsidRDefault="006120B9" w:rsidP="00181AEA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Значительная доля перевыполненных и недостигнутых показателей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54,7</w:t>
      </w:r>
      <w:r w:rsidRPr="006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%) при высоком уровне исполнения расходов на реализацию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муниципальных </w:t>
      </w:r>
      <w:r w:rsidRPr="006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 свидетельствует о необходимости пересмотра подходов к установлению результатов от их реализации.</w:t>
      </w:r>
    </w:p>
    <w:p w:rsidR="002363AF" w:rsidRPr="00210382" w:rsidRDefault="00EA6EE2" w:rsidP="00181AEA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2363AF" w:rsidRPr="00210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2363AF" w:rsidRPr="00210382">
        <w:rPr>
          <w:sz w:val="28"/>
          <w:szCs w:val="28"/>
        </w:rPr>
        <w:t xml:space="preserve"> </w:t>
      </w:r>
      <w:r w:rsidR="002363AF" w:rsidRPr="00210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реализацию национальных проектов в округе направлено </w:t>
      </w:r>
      <w:r w:rsidR="00210382" w:rsidRPr="00210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10 446,30</w:t>
      </w:r>
      <w:r w:rsidR="002363AF" w:rsidRPr="00210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тыс. рублей</w:t>
      </w:r>
      <w:r w:rsidR="00210382" w:rsidRPr="00210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исполнено в полном объеме.</w:t>
      </w:r>
    </w:p>
    <w:p w:rsidR="00A203FB" w:rsidRPr="00032851" w:rsidRDefault="00EA6EE2" w:rsidP="00181AEA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A203FB" w:rsidRPr="0003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.Суммарная доля расходов на социальную сферу составила </w:t>
      </w:r>
      <w:r w:rsidR="00032851" w:rsidRPr="0003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64,0</w:t>
      </w:r>
      <w:r w:rsidR="005155B9" w:rsidRPr="0003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</w:t>
      </w:r>
      <w:r w:rsidR="00A203FB" w:rsidRPr="0003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общего объема расходов окружного бюджета.</w:t>
      </w:r>
    </w:p>
    <w:p w:rsidR="002363AF" w:rsidRPr="00032851" w:rsidRDefault="00EA6EE2" w:rsidP="00181AEA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3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2363AF" w:rsidRPr="0003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2363AF" w:rsidRPr="0003285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Непрограммные расходы</w:t>
      </w:r>
      <w:r w:rsidR="002363AF" w:rsidRPr="00032851">
        <w:rPr>
          <w:rFonts w:ascii="Times New Roman" w:eastAsia="Times New Roman" w:hAnsi="Times New Roman"/>
          <w:color w:val="000000"/>
          <w:sz w:val="28"/>
          <w:szCs w:val="28"/>
        </w:rPr>
        <w:t xml:space="preserve"> окружного бюджета в 202</w:t>
      </w:r>
      <w:r w:rsidR="00032851" w:rsidRPr="00032851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2363AF" w:rsidRPr="00032851">
        <w:rPr>
          <w:rFonts w:ascii="Times New Roman" w:eastAsia="Times New Roman" w:hAnsi="Times New Roman"/>
          <w:color w:val="000000"/>
          <w:sz w:val="28"/>
          <w:szCs w:val="28"/>
        </w:rPr>
        <w:t xml:space="preserve"> году составили </w:t>
      </w:r>
      <w:r w:rsidR="00032851" w:rsidRPr="00032851">
        <w:rPr>
          <w:rFonts w:ascii="Times New Roman" w:eastAsia="Times New Roman" w:hAnsi="Times New Roman"/>
          <w:color w:val="000000"/>
          <w:sz w:val="28"/>
          <w:szCs w:val="28"/>
        </w:rPr>
        <w:t>93 838,65</w:t>
      </w:r>
      <w:r w:rsidR="002363AF" w:rsidRPr="00032851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рублей, или </w:t>
      </w:r>
      <w:r w:rsidR="009A02D8" w:rsidRPr="00032851">
        <w:rPr>
          <w:rFonts w:ascii="Times New Roman" w:eastAsia="Times New Roman" w:hAnsi="Times New Roman"/>
          <w:color w:val="000000"/>
          <w:sz w:val="28"/>
          <w:szCs w:val="28"/>
        </w:rPr>
        <w:t>99,6</w:t>
      </w:r>
      <w:r w:rsidR="002363AF" w:rsidRPr="00032851">
        <w:rPr>
          <w:rFonts w:ascii="Times New Roman" w:eastAsia="Times New Roman" w:hAnsi="Times New Roman"/>
          <w:color w:val="000000"/>
          <w:sz w:val="28"/>
          <w:szCs w:val="28"/>
        </w:rPr>
        <w:t xml:space="preserve">% от уточненных бюджетных назначений. </w:t>
      </w:r>
    </w:p>
    <w:p w:rsidR="002363AF" w:rsidRPr="00032851" w:rsidRDefault="00EA6EE2" w:rsidP="00181AEA">
      <w:pPr>
        <w:widowControl w:val="0"/>
        <w:spacing w:after="0" w:line="240" w:lineRule="auto"/>
        <w:ind w:right="9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32851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2363AF" w:rsidRPr="00032851">
        <w:rPr>
          <w:rFonts w:ascii="Times New Roman" w:eastAsia="Times New Roman" w:hAnsi="Times New Roman"/>
          <w:color w:val="000000"/>
          <w:sz w:val="28"/>
          <w:szCs w:val="28"/>
        </w:rPr>
        <w:t xml:space="preserve">.Расходы на исполнение </w:t>
      </w:r>
      <w:r w:rsidR="002363AF" w:rsidRPr="00032851">
        <w:rPr>
          <w:rFonts w:ascii="Times New Roman" w:eastAsia="Times New Roman" w:hAnsi="Times New Roman"/>
          <w:b/>
          <w:color w:val="000000"/>
          <w:sz w:val="28"/>
          <w:szCs w:val="28"/>
        </w:rPr>
        <w:t>публичных нормативных обязательств</w:t>
      </w:r>
      <w:r w:rsidR="002363AF" w:rsidRPr="00032851">
        <w:rPr>
          <w:rFonts w:ascii="Times New Roman" w:eastAsia="Times New Roman" w:hAnsi="Times New Roman"/>
          <w:color w:val="000000"/>
          <w:sz w:val="28"/>
          <w:szCs w:val="28"/>
        </w:rPr>
        <w:t xml:space="preserve"> округа в 202</w:t>
      </w:r>
      <w:r w:rsidR="00032851" w:rsidRPr="00032851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2363AF" w:rsidRPr="00032851">
        <w:rPr>
          <w:rFonts w:ascii="Times New Roman" w:eastAsia="Times New Roman" w:hAnsi="Times New Roman"/>
          <w:color w:val="000000"/>
          <w:sz w:val="28"/>
          <w:szCs w:val="28"/>
        </w:rPr>
        <w:t xml:space="preserve"> году составили </w:t>
      </w:r>
      <w:r w:rsidR="00032851" w:rsidRPr="00032851">
        <w:rPr>
          <w:rFonts w:ascii="Times New Roman" w:eastAsia="Times New Roman" w:hAnsi="Times New Roman"/>
          <w:color w:val="000000"/>
          <w:sz w:val="28"/>
          <w:szCs w:val="28"/>
        </w:rPr>
        <w:t>2 840,58</w:t>
      </w:r>
      <w:r w:rsidR="002363AF" w:rsidRPr="00032851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рублей, или </w:t>
      </w:r>
      <w:r w:rsidR="000953B1" w:rsidRPr="00032851">
        <w:rPr>
          <w:rFonts w:ascii="Times New Roman" w:eastAsia="Times New Roman" w:hAnsi="Times New Roman"/>
          <w:color w:val="000000"/>
          <w:sz w:val="28"/>
          <w:szCs w:val="28"/>
        </w:rPr>
        <w:t>100</w:t>
      </w:r>
      <w:r w:rsidR="002363AF" w:rsidRPr="00032851">
        <w:rPr>
          <w:rFonts w:ascii="Times New Roman" w:eastAsia="Times New Roman" w:hAnsi="Times New Roman"/>
          <w:color w:val="000000"/>
          <w:sz w:val="28"/>
          <w:szCs w:val="28"/>
        </w:rPr>
        <w:t>,0%</w:t>
      </w:r>
      <w:bookmarkStart w:id="6" w:name="_GoBack"/>
      <w:bookmarkEnd w:id="6"/>
      <w:r w:rsidR="002363AF" w:rsidRPr="00032851">
        <w:rPr>
          <w:rFonts w:ascii="Times New Roman" w:eastAsia="Times New Roman" w:hAnsi="Times New Roman"/>
          <w:color w:val="000000"/>
          <w:sz w:val="28"/>
          <w:szCs w:val="28"/>
        </w:rPr>
        <w:t xml:space="preserve"> от уточненных бюджетных назначений.</w:t>
      </w:r>
    </w:p>
    <w:p w:rsidR="00244B21" w:rsidRPr="00032851" w:rsidRDefault="00EA6EE2" w:rsidP="00181AEA">
      <w:pPr>
        <w:widowControl w:val="0"/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D16F08" w:rsidRPr="0003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AC5621" w:rsidRPr="0003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Средства </w:t>
      </w:r>
      <w:r w:rsidR="00AC5621" w:rsidRPr="000328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резервного фонда</w:t>
      </w:r>
      <w:r w:rsidR="00AC5621" w:rsidRPr="0003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Пировского муниципального округа в сумме </w:t>
      </w:r>
      <w:r w:rsidR="00032851" w:rsidRPr="0003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03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032851" w:rsidRPr="0003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5,00</w:t>
      </w:r>
      <w:r w:rsidR="00AC5621" w:rsidRPr="0003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 рублей</w:t>
      </w:r>
      <w:r w:rsidR="00032851" w:rsidRPr="0003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61006B" w:rsidRPr="0003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Нераспределенный остаток средств резервного фонда составил 3</w:t>
      </w:r>
      <w:r w:rsidR="0003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61006B" w:rsidRPr="0003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5,0 тыс. рублей.</w:t>
      </w:r>
    </w:p>
    <w:p w:rsidR="00EB1498" w:rsidRPr="00222225" w:rsidRDefault="00EA6EE2" w:rsidP="00181AEA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 w:rsidRPr="00A3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A203FB" w:rsidRPr="00A3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52079E" w:rsidRPr="00A3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B1498" w:rsidRPr="00A3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состоянию на 01.01.202</w:t>
      </w:r>
      <w:r w:rsidR="00032851" w:rsidRPr="00A3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EB1498" w:rsidRPr="00A3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</w:t>
      </w:r>
      <w:r w:rsidR="00A37E2E" w:rsidRPr="00A3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кредиторская задолженность окружного бюджета уменьшилась на 890,85 тыс. рублей и составила 4 084,71 тыс. рублей Долгосрочная и просроченная задолженности отсутствуют.</w:t>
      </w:r>
    </w:p>
    <w:p w:rsidR="00EB1498" w:rsidRPr="00222225" w:rsidRDefault="00D25D80" w:rsidP="00181AEA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 w:rsidRPr="00D2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Дебиторская задолженность на 01.01.2024 г. уменьшилась на 9 338,50 тыс. рублей и составила 45 955,67 тыс. рублей. Просроченная дебиторская задолженность уменьшилась на 1 492,31 тыс. рублей и составила 294,51 тыс. рублей.</w:t>
      </w:r>
    </w:p>
    <w:p w:rsidR="007E357D" w:rsidRPr="004B52A5" w:rsidRDefault="00EA6EE2" w:rsidP="00181AEA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3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1B679F" w:rsidRPr="00A3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7E357D" w:rsidRPr="004B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Представленный к внешней проверке годовой отчет об исполнении окружного бюджета за 202</w:t>
      </w:r>
      <w:r w:rsidR="004B52A5" w:rsidRPr="004B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7E357D" w:rsidRPr="004B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 сформирован с учетом требований нормативных правовых актов, регламентирующих порядок составления и представления отчетности об исполнении бюджетов бюджетной системы РФ.</w:t>
      </w:r>
    </w:p>
    <w:p w:rsidR="007E357D" w:rsidRPr="004B52A5" w:rsidRDefault="007E357D" w:rsidP="00181AEA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Показатели годового отчета подтверждаются данными годовой бюджетной отчетности главных администраторов бюджетных средств по основным параметрам.</w:t>
      </w:r>
    </w:p>
    <w:p w:rsidR="007E357D" w:rsidRPr="00D37770" w:rsidRDefault="007E357D" w:rsidP="00181AEA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3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Вместе с тем в ходе проверки годовой бюджетной отчетности главных администраторов бюджетных средств за 202</w:t>
      </w:r>
      <w:r w:rsidR="004B52A5" w:rsidRPr="00D3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D3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 установлены искажения показателей годовой бюджетной отчетности.</w:t>
      </w:r>
    </w:p>
    <w:p w:rsidR="00113915" w:rsidRPr="00D37770" w:rsidRDefault="00113915" w:rsidP="00181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EA6EE2" w:rsidRPr="00D3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D3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D37770">
        <w:rPr>
          <w:rFonts w:ascii="Times New Roman" w:hAnsi="Times New Roman" w:cs="Times New Roman"/>
          <w:sz w:val="28"/>
          <w:szCs w:val="28"/>
        </w:rPr>
        <w:t xml:space="preserve"> В представленном проекте Решения Пировского окружного Совета депутатов «Об утверждении отчета об исполнении окружного бюджета за 202</w:t>
      </w:r>
      <w:r w:rsidR="007127AA" w:rsidRPr="00D37770">
        <w:rPr>
          <w:rFonts w:ascii="Times New Roman" w:hAnsi="Times New Roman" w:cs="Times New Roman"/>
          <w:sz w:val="28"/>
          <w:szCs w:val="28"/>
        </w:rPr>
        <w:t>3</w:t>
      </w:r>
      <w:r w:rsidRPr="00D37770">
        <w:rPr>
          <w:rFonts w:ascii="Times New Roman" w:hAnsi="Times New Roman" w:cs="Times New Roman"/>
          <w:sz w:val="28"/>
          <w:szCs w:val="28"/>
        </w:rPr>
        <w:t xml:space="preserve"> год» установлено</w:t>
      </w:r>
      <w:r w:rsidR="00D52864" w:rsidRPr="00D37770">
        <w:rPr>
          <w:rFonts w:ascii="Times New Roman" w:hAnsi="Times New Roman" w:cs="Times New Roman"/>
          <w:sz w:val="28"/>
          <w:szCs w:val="28"/>
        </w:rPr>
        <w:t xml:space="preserve"> не соответствие </w:t>
      </w:r>
      <w:r w:rsidR="007127AA" w:rsidRPr="00D37770">
        <w:rPr>
          <w:rFonts w:ascii="Times New Roman" w:hAnsi="Times New Roman" w:cs="Times New Roman"/>
          <w:sz w:val="28"/>
          <w:szCs w:val="28"/>
        </w:rPr>
        <w:t xml:space="preserve">КБК </w:t>
      </w:r>
      <w:r w:rsidR="00D52864" w:rsidRPr="00D37770">
        <w:rPr>
          <w:rFonts w:ascii="Times New Roman" w:hAnsi="Times New Roman" w:cs="Times New Roman"/>
          <w:sz w:val="28"/>
          <w:szCs w:val="28"/>
        </w:rPr>
        <w:t xml:space="preserve">указанных в Приложении №2 к Решению по исполненным поступлениям по доходам, </w:t>
      </w:r>
      <w:r w:rsidR="007127AA" w:rsidRPr="00D37770">
        <w:rPr>
          <w:rFonts w:ascii="Times New Roman" w:hAnsi="Times New Roman" w:cs="Times New Roman"/>
          <w:sz w:val="28"/>
          <w:szCs w:val="28"/>
        </w:rPr>
        <w:t xml:space="preserve">КБК </w:t>
      </w:r>
      <w:r w:rsidR="00D52864" w:rsidRPr="00D37770">
        <w:rPr>
          <w:sz w:val="28"/>
          <w:szCs w:val="28"/>
        </w:rPr>
        <w:t xml:space="preserve"> </w:t>
      </w:r>
      <w:r w:rsidR="00D52864" w:rsidRPr="00D37770">
        <w:rPr>
          <w:rFonts w:ascii="Times New Roman" w:hAnsi="Times New Roman" w:cs="Times New Roman"/>
          <w:sz w:val="28"/>
          <w:szCs w:val="28"/>
        </w:rPr>
        <w:t xml:space="preserve">указанным в отчетности УФК </w:t>
      </w:r>
      <w:r w:rsidR="007127AA" w:rsidRPr="00D37770">
        <w:rPr>
          <w:rFonts w:ascii="Times New Roman" w:hAnsi="Times New Roman" w:cs="Times New Roman"/>
          <w:sz w:val="28"/>
          <w:szCs w:val="28"/>
        </w:rPr>
        <w:t>.</w:t>
      </w:r>
    </w:p>
    <w:p w:rsidR="007E357D" w:rsidRPr="00707235" w:rsidRDefault="00EA6EE2" w:rsidP="00181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35">
        <w:rPr>
          <w:rFonts w:ascii="Times New Roman" w:hAnsi="Times New Roman" w:cs="Times New Roman"/>
          <w:sz w:val="28"/>
          <w:szCs w:val="28"/>
        </w:rPr>
        <w:t>11</w:t>
      </w:r>
      <w:r w:rsidR="007E357D" w:rsidRPr="00707235">
        <w:rPr>
          <w:rFonts w:ascii="Times New Roman" w:hAnsi="Times New Roman" w:cs="Times New Roman"/>
          <w:sz w:val="28"/>
          <w:szCs w:val="28"/>
        </w:rPr>
        <w:t xml:space="preserve">. </w:t>
      </w:r>
      <w:r w:rsidR="00707235" w:rsidRPr="00707235">
        <w:rPr>
          <w:rFonts w:ascii="Times New Roman" w:hAnsi="Times New Roman" w:cs="Times New Roman"/>
          <w:sz w:val="28"/>
          <w:szCs w:val="28"/>
        </w:rPr>
        <w:t>Принцип гласности,</w:t>
      </w:r>
      <w:r w:rsidR="007E357D" w:rsidRPr="00707235">
        <w:rPr>
          <w:rFonts w:ascii="Times New Roman" w:hAnsi="Times New Roman" w:cs="Times New Roman"/>
          <w:sz w:val="28"/>
          <w:szCs w:val="28"/>
        </w:rPr>
        <w:t xml:space="preserve"> предусмотренной ст.36 Бюджетного кодекса РФ соблюден.</w:t>
      </w:r>
    </w:p>
    <w:p w:rsidR="001435FE" w:rsidRPr="00222225" w:rsidRDefault="001435FE" w:rsidP="008811CD">
      <w:pPr>
        <w:keepNext/>
        <w:keepLines/>
        <w:widowControl w:val="0"/>
        <w:spacing w:after="0" w:line="260" w:lineRule="exact"/>
        <w:ind w:left="20" w:firstLine="68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 w:bidi="ru-RU"/>
        </w:rPr>
      </w:pPr>
      <w:bookmarkStart w:id="7" w:name="bookmark18"/>
    </w:p>
    <w:bookmarkEnd w:id="7"/>
    <w:p w:rsidR="00146BF1" w:rsidRPr="00707235" w:rsidRDefault="00CD4B71" w:rsidP="00181AEA">
      <w:pPr>
        <w:keepNext/>
        <w:keepLines/>
        <w:widowControl w:val="0"/>
        <w:spacing w:after="0" w:line="260" w:lineRule="exact"/>
        <w:ind w:left="20" w:firstLine="68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07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Предложения.</w:t>
      </w:r>
    </w:p>
    <w:p w:rsidR="00146BF1" w:rsidRPr="00707235" w:rsidRDefault="00146BF1" w:rsidP="00146BF1">
      <w:pPr>
        <w:keepNext/>
        <w:keepLines/>
        <w:widowControl w:val="0"/>
        <w:spacing w:after="0" w:line="260" w:lineRule="exact"/>
        <w:ind w:left="20" w:firstLine="68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D4B71" w:rsidRPr="00707235" w:rsidRDefault="00CD4B71" w:rsidP="00181AEA">
      <w:pPr>
        <w:keepNext/>
        <w:keepLines/>
        <w:widowControl w:val="0"/>
        <w:spacing w:after="0" w:line="240" w:lineRule="auto"/>
        <w:ind w:left="20" w:firstLine="68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итогам рассмотрения Контрольно-счетным органом Пировского муниципального округа годового отчета об исполнении окружного бюджета за 202</w:t>
      </w:r>
      <w:r w:rsidR="00707235" w:rsidRPr="0070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70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 сформулированы следующие предложения:</w:t>
      </w:r>
      <w:bookmarkStart w:id="8" w:name="bookmark20"/>
    </w:p>
    <w:p w:rsidR="00CD4B71" w:rsidRPr="00707235" w:rsidRDefault="00CD4B71" w:rsidP="00181AEA">
      <w:pPr>
        <w:widowControl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07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Администрации Пировского муниципального округа:</w:t>
      </w:r>
      <w:bookmarkEnd w:id="8"/>
    </w:p>
    <w:p w:rsidR="00707235" w:rsidRDefault="00CD4B71" w:rsidP="00707235">
      <w:pPr>
        <w:widowControl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7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-</w:t>
      </w:r>
      <w:r w:rsidRPr="0070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продолжить работу межведомственной комиссии по легализации «теневой» </w:t>
      </w:r>
      <w:r w:rsidRPr="0070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заработной платы во внебюджетном секторе экономики, увеличению доходов бюджета и развитию налогового потенциала на территории Пировского муниципального округа</w:t>
      </w:r>
      <w:bookmarkStart w:id="9" w:name="bookmark19"/>
      <w:r w:rsidR="00103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D4B71" w:rsidRPr="00707235" w:rsidRDefault="008A0771" w:rsidP="00707235">
      <w:pPr>
        <w:widowControl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7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Главным администраторам и главным распорядителям бюджетных средств Пировского </w:t>
      </w:r>
      <w:r w:rsidR="00CF1FD9" w:rsidRPr="00707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муниципального округа</w:t>
      </w:r>
      <w:r w:rsidRPr="0070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bookmarkEnd w:id="9"/>
    </w:p>
    <w:p w:rsidR="00CD4B71" w:rsidRPr="00707235" w:rsidRDefault="00A73B8D" w:rsidP="00181AEA">
      <w:pPr>
        <w:widowControl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8A0771" w:rsidRPr="0070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допускать образования </w:t>
      </w:r>
      <w:r w:rsidR="004D58F9" w:rsidRPr="0070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кредиторской задолженности;</w:t>
      </w:r>
    </w:p>
    <w:p w:rsidR="009A20CB" w:rsidRPr="00707235" w:rsidRDefault="009A20CB" w:rsidP="00181AEA">
      <w:pPr>
        <w:widowControl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-принять меры по устранению нарушений и недостатков, допущенных при составлении годовой бюджетной отчетности, выявленных Контрольно-счетным органом в ходе внешней проверки бюджетной отчетности за 202</w:t>
      </w:r>
      <w:r w:rsidR="00707235" w:rsidRPr="0070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70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год, и их недопущению в будущих отчетных периодах.</w:t>
      </w:r>
    </w:p>
    <w:p w:rsidR="00CD4B71" w:rsidRPr="00707235" w:rsidRDefault="00CD4B71" w:rsidP="00181AEA">
      <w:pPr>
        <w:widowControl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07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Финансовому отделу Пировского муниципального округа:</w:t>
      </w:r>
    </w:p>
    <w:p w:rsidR="009A20CB" w:rsidRPr="00707235" w:rsidRDefault="009A20CB" w:rsidP="00181AEA">
      <w:pPr>
        <w:widowControl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07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-принять меры по профилактике нарушений и недостатков при составлении годовой отчетности главными администраторами бюджетных средств;</w:t>
      </w:r>
    </w:p>
    <w:p w:rsidR="00CD4B71" w:rsidRPr="00707235" w:rsidRDefault="00A73B8D" w:rsidP="00181AEA">
      <w:pPr>
        <w:widowControl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07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</w:t>
      </w:r>
      <w:r w:rsidR="00CD4B71" w:rsidRPr="00707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устранит</w:t>
      </w:r>
      <w:r w:rsidR="00934875" w:rsidRPr="00707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ь </w:t>
      </w:r>
      <w:r w:rsidR="00707235" w:rsidRPr="00707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ошибки,</w:t>
      </w:r>
      <w:r w:rsidR="00934875" w:rsidRPr="00707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выявленные в Приложении</w:t>
      </w:r>
      <w:r w:rsidR="00CD4B71" w:rsidRPr="00707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к</w:t>
      </w:r>
      <w:r w:rsidR="00CD4B71" w:rsidRPr="00707235">
        <w:rPr>
          <w:rFonts w:ascii="Times New Roman" w:hAnsi="Times New Roman" w:cs="Times New Roman"/>
          <w:sz w:val="28"/>
          <w:szCs w:val="28"/>
        </w:rPr>
        <w:t xml:space="preserve"> проекту Решения Пировского окружного Совета депутатов «Об утверждении отчета об исполнении окружного бюджета за 202</w:t>
      </w:r>
      <w:r w:rsidR="00707235" w:rsidRPr="00707235">
        <w:rPr>
          <w:rFonts w:ascii="Times New Roman" w:hAnsi="Times New Roman" w:cs="Times New Roman"/>
          <w:sz w:val="28"/>
          <w:szCs w:val="28"/>
        </w:rPr>
        <w:t>3</w:t>
      </w:r>
      <w:r w:rsidR="00CD4B71" w:rsidRPr="00707235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9143A0" w:rsidRPr="00752D0D" w:rsidRDefault="009143A0" w:rsidP="00EC39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143A0" w:rsidRPr="00752D0D" w:rsidRDefault="009143A0" w:rsidP="00EC39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A0771" w:rsidRPr="00752D0D" w:rsidRDefault="008A0771" w:rsidP="008A0771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</w:t>
      </w:r>
    </w:p>
    <w:p w:rsidR="008A0771" w:rsidRPr="00752D0D" w:rsidRDefault="00E652A9" w:rsidP="008A0771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8A0771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онтрольно-счетного органа</w:t>
      </w:r>
    </w:p>
    <w:p w:rsidR="008A0771" w:rsidRPr="00752D0D" w:rsidRDefault="008A0771" w:rsidP="005A2895">
      <w:pPr>
        <w:widowControl w:val="0"/>
        <w:tabs>
          <w:tab w:val="right" w:pos="877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8A0771" w:rsidRPr="00752D0D" w:rsidSect="0096593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9" w:h="16838"/>
          <w:pgMar w:top="974" w:right="710" w:bottom="1208" w:left="1134" w:header="0" w:footer="3" w:gutter="0"/>
          <w:cols w:space="720"/>
          <w:noEndnote/>
          <w:titlePg/>
          <w:docGrid w:linePitch="360"/>
        </w:sectPr>
      </w:pPr>
      <w:r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Пировского </w:t>
      </w:r>
      <w:r w:rsidR="00CF1FD9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округа</w:t>
      </w:r>
      <w:r w:rsidR="005A2895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5A2895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</w:t>
      </w:r>
      <w:proofErr w:type="spellStart"/>
      <w:r w:rsidR="00396811" w:rsidRPr="007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Т.А.Коробейникова</w:t>
      </w:r>
      <w:proofErr w:type="spellEnd"/>
    </w:p>
    <w:tbl>
      <w:tblPr>
        <w:tblW w:w="15086" w:type="dxa"/>
        <w:tblInd w:w="-269" w:type="dxa"/>
        <w:tblLayout w:type="fixed"/>
        <w:tblLook w:val="04A0" w:firstRow="1" w:lastRow="0" w:firstColumn="1" w:lastColumn="0" w:noHBand="0" w:noVBand="1"/>
      </w:tblPr>
      <w:tblGrid>
        <w:gridCol w:w="273"/>
        <w:gridCol w:w="25"/>
        <w:gridCol w:w="3474"/>
        <w:gridCol w:w="839"/>
        <w:gridCol w:w="192"/>
        <w:gridCol w:w="604"/>
        <w:gridCol w:w="676"/>
        <w:gridCol w:w="402"/>
        <w:gridCol w:w="898"/>
        <w:gridCol w:w="115"/>
        <w:gridCol w:w="985"/>
        <w:gridCol w:w="61"/>
        <w:gridCol w:w="875"/>
        <w:gridCol w:w="159"/>
        <w:gridCol w:w="857"/>
        <w:gridCol w:w="263"/>
        <w:gridCol w:w="689"/>
        <w:gridCol w:w="573"/>
        <w:gridCol w:w="367"/>
        <w:gridCol w:w="673"/>
        <w:gridCol w:w="299"/>
        <w:gridCol w:w="578"/>
        <w:gridCol w:w="60"/>
        <w:gridCol w:w="1098"/>
        <w:gridCol w:w="9"/>
        <w:gridCol w:w="42"/>
      </w:tblGrid>
      <w:tr w:rsidR="00172143" w:rsidRPr="00172143" w:rsidTr="003B73E0">
        <w:trPr>
          <w:trHeight w:val="300"/>
        </w:trPr>
        <w:tc>
          <w:tcPr>
            <w:tcW w:w="4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43" w:rsidRPr="00172143" w:rsidRDefault="00172143" w:rsidP="001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43" w:rsidRPr="00172143" w:rsidRDefault="00172143" w:rsidP="001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43" w:rsidRPr="00172143" w:rsidRDefault="00172143" w:rsidP="001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43" w:rsidRPr="00172143" w:rsidRDefault="00172143" w:rsidP="001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43" w:rsidRPr="00172143" w:rsidRDefault="00172143" w:rsidP="001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43" w:rsidRPr="00172143" w:rsidRDefault="00172143" w:rsidP="001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43" w:rsidRPr="00172143" w:rsidRDefault="00172143" w:rsidP="001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43" w:rsidRPr="00172143" w:rsidRDefault="00172143" w:rsidP="001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43" w:rsidRPr="00172143" w:rsidRDefault="00172143" w:rsidP="001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17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№1</w:t>
            </w:r>
          </w:p>
        </w:tc>
      </w:tr>
      <w:tr w:rsidR="00172143" w:rsidRPr="00172143" w:rsidTr="003B73E0">
        <w:trPr>
          <w:trHeight w:val="300"/>
        </w:trPr>
        <w:tc>
          <w:tcPr>
            <w:tcW w:w="1508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143" w:rsidRPr="00172143" w:rsidRDefault="00172143" w:rsidP="00F3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об исполнении доходов Пировского муниципального округа в 202</w:t>
            </w:r>
            <w:r w:rsidR="00E4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17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году.</w:t>
            </w:r>
          </w:p>
        </w:tc>
      </w:tr>
      <w:tr w:rsidR="00172143" w:rsidRPr="00172143" w:rsidTr="003B73E0">
        <w:trPr>
          <w:trHeight w:val="300"/>
        </w:trPr>
        <w:tc>
          <w:tcPr>
            <w:tcW w:w="4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43" w:rsidRPr="00172143" w:rsidRDefault="00172143" w:rsidP="0017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43" w:rsidRPr="00172143" w:rsidRDefault="00172143" w:rsidP="001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43" w:rsidRPr="00172143" w:rsidRDefault="00172143" w:rsidP="001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43" w:rsidRPr="00172143" w:rsidRDefault="00172143" w:rsidP="001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43" w:rsidRPr="00172143" w:rsidRDefault="00172143" w:rsidP="001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43" w:rsidRPr="00172143" w:rsidRDefault="00172143" w:rsidP="001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43" w:rsidRPr="00172143" w:rsidRDefault="00172143" w:rsidP="001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43" w:rsidRPr="00172143" w:rsidRDefault="00172143" w:rsidP="001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43" w:rsidRPr="00172143" w:rsidRDefault="00172143" w:rsidP="001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43" w:rsidRPr="00172143" w:rsidRDefault="00172143" w:rsidP="001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43" w:rsidRPr="00172143" w:rsidRDefault="00172143" w:rsidP="001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43" w:rsidRPr="00172143" w:rsidRDefault="00172143" w:rsidP="0017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5F69" w:rsidRPr="00755F69" w:rsidTr="003B73E0">
        <w:trPr>
          <w:gridBefore w:val="2"/>
          <w:gridAfter w:val="1"/>
          <w:wBefore w:w="298" w:type="dxa"/>
          <w:wAfter w:w="42" w:type="dxa"/>
          <w:trHeight w:val="450"/>
        </w:trPr>
        <w:tc>
          <w:tcPr>
            <w:tcW w:w="14746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4461" w:type="dxa"/>
              <w:tblLayout w:type="fixed"/>
              <w:tblLook w:val="04A0" w:firstRow="1" w:lastRow="0" w:firstColumn="1" w:lastColumn="0" w:noHBand="0" w:noVBand="1"/>
            </w:tblPr>
            <w:tblGrid>
              <w:gridCol w:w="3546"/>
              <w:gridCol w:w="1134"/>
              <w:gridCol w:w="1016"/>
              <w:gridCol w:w="1111"/>
              <w:gridCol w:w="987"/>
              <w:gridCol w:w="997"/>
              <w:gridCol w:w="708"/>
              <w:gridCol w:w="1013"/>
              <w:gridCol w:w="992"/>
              <w:gridCol w:w="709"/>
              <w:gridCol w:w="1114"/>
              <w:gridCol w:w="1134"/>
            </w:tblGrid>
            <w:tr w:rsidR="00E41CA2" w:rsidRPr="00E41CA2" w:rsidTr="003B73E0">
              <w:trPr>
                <w:trHeight w:val="300"/>
              </w:trPr>
              <w:tc>
                <w:tcPr>
                  <w:tcW w:w="35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1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2022 год</w:t>
                  </w:r>
                </w:p>
              </w:tc>
              <w:tc>
                <w:tcPr>
                  <w:tcW w:w="763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2023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Темп роста 2023г к 2022г, %</w:t>
                  </w:r>
                </w:p>
              </w:tc>
            </w:tr>
            <w:tr w:rsidR="00E41CA2" w:rsidRPr="00E41CA2" w:rsidTr="003B73E0">
              <w:trPr>
                <w:trHeight w:val="1920"/>
              </w:trPr>
              <w:tc>
                <w:tcPr>
                  <w:tcW w:w="35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Исполнено</w:t>
                  </w:r>
                  <w:r w:rsidR="003B73E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3B73E0">
                    <w:t xml:space="preserve"> </w:t>
                  </w:r>
                  <w:r w:rsidR="003B73E0" w:rsidRPr="003B73E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 руб.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Доля фактических доходов в общем объеме доходов бюджета, %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Утверждено решением о бюджете (в первонач</w:t>
                  </w:r>
                  <w:r w:rsidR="006406B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альн</w:t>
                  </w:r>
                  <w:r w:rsidR="003B73E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</w:t>
                  </w: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й ред. от</w:t>
                  </w:r>
                  <w:r w:rsidR="003B73E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3B73E0">
                    <w:t xml:space="preserve"> </w:t>
                  </w:r>
                  <w:r w:rsidR="003B73E0" w:rsidRPr="003B73E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 руб.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Уточненные бюджетные назначения</w:t>
                  </w:r>
                  <w:r w:rsidR="003B73E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3B73E0">
                    <w:t xml:space="preserve"> </w:t>
                  </w:r>
                  <w:r w:rsidR="003B73E0" w:rsidRPr="003B73E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 руб.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Отклонения (+,</w:t>
                  </w:r>
                  <w:r w:rsidR="003B73E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-)</w:t>
                  </w:r>
                  <w:r w:rsidR="003B73E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</w:t>
                  </w:r>
                  <w:r w:rsidR="003B73E0" w:rsidRPr="003B73E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 руб.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Темп роста, %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Исполнено</w:t>
                  </w:r>
                  <w:r w:rsidR="003B73E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3B73E0">
                    <w:t xml:space="preserve"> </w:t>
                  </w:r>
                  <w:r w:rsidR="003B73E0" w:rsidRPr="003B73E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 руб.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Неисполненные назначения</w:t>
                  </w:r>
                  <w:r w:rsidR="003B73E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3B73E0">
                    <w:t xml:space="preserve"> </w:t>
                  </w:r>
                  <w:r w:rsidR="003B73E0" w:rsidRPr="003B73E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 руб.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% исполнения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Доля фактических доходов в общем объеме доходов бюджета, % 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41CA2" w:rsidRPr="00E41CA2" w:rsidTr="003B73E0">
              <w:trPr>
                <w:trHeight w:val="300"/>
              </w:trPr>
              <w:tc>
                <w:tcPr>
                  <w:tcW w:w="3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6(5-4)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7(5/4*100)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9(8-5)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10(8/5*100)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12(8/3*100)</w:t>
                  </w:r>
                </w:p>
              </w:tc>
            </w:tr>
            <w:tr w:rsidR="00E41CA2" w:rsidRPr="00E41CA2" w:rsidTr="003B73E0">
              <w:trPr>
                <w:trHeight w:val="300"/>
              </w:trPr>
              <w:tc>
                <w:tcPr>
                  <w:tcW w:w="3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ИТОГО ДОХОДЫ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794016,52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629810,85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799911,92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170101,07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127,0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790032,67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-9879,25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98,8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99,5</w:t>
                  </w:r>
                </w:p>
              </w:tc>
            </w:tr>
            <w:tr w:rsidR="00E41CA2" w:rsidRPr="00E41CA2" w:rsidTr="003B73E0">
              <w:trPr>
                <w:trHeight w:val="360"/>
              </w:trPr>
              <w:tc>
                <w:tcPr>
                  <w:tcW w:w="3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69040,15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8,7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73965,35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76109,77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2144,42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102,9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70322,95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-5786,82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92,4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101,9</w:t>
                  </w:r>
                </w:p>
              </w:tc>
            </w:tr>
            <w:tr w:rsidR="00E41CA2" w:rsidRPr="00E41CA2" w:rsidTr="003B73E0">
              <w:trPr>
                <w:trHeight w:val="300"/>
              </w:trPr>
              <w:tc>
                <w:tcPr>
                  <w:tcW w:w="3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60098,63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7,6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66357,55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63226,32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-3131,23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95,3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58133,47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-5092,85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91,9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96,7</w:t>
                  </w:r>
                </w:p>
              </w:tc>
            </w:tr>
            <w:tr w:rsidR="00E41CA2" w:rsidRPr="00E41CA2" w:rsidTr="003B73E0">
              <w:trPr>
                <w:trHeight w:val="300"/>
              </w:trPr>
              <w:tc>
                <w:tcPr>
                  <w:tcW w:w="3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Налог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31270,86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45,3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35048,69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34196,64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-852,05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97,6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33574,00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-622,64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98,2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107,4</w:t>
                  </w:r>
                </w:p>
              </w:tc>
            </w:tr>
            <w:tr w:rsidR="00E41CA2" w:rsidRPr="00E41CA2" w:rsidTr="003B73E0">
              <w:trPr>
                <w:trHeight w:val="300"/>
              </w:trPr>
              <w:tc>
                <w:tcPr>
                  <w:tcW w:w="3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налог на прибыль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-644,98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-0,9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57,98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157,98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272,5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218,57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60,59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138,4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</w:tr>
            <w:tr w:rsidR="00E41CA2" w:rsidRPr="00E41CA2" w:rsidTr="003B73E0">
              <w:trPr>
                <w:trHeight w:val="300"/>
              </w:trPr>
              <w:tc>
                <w:tcPr>
                  <w:tcW w:w="3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31915,84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46,2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34990,71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34038,66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-952,05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97,3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33355,43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-683,23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98,0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104,5</w:t>
                  </w:r>
                </w:p>
              </w:tc>
            </w:tr>
            <w:tr w:rsidR="00E41CA2" w:rsidRPr="00E41CA2" w:rsidTr="003B73E0">
              <w:trPr>
                <w:trHeight w:val="480"/>
              </w:trPr>
              <w:tc>
                <w:tcPr>
                  <w:tcW w:w="3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Налоги на товары (работы, услуги) реализуемые на территории РФ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3027,03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4,4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2998,60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3248,60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250,00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108,3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3490,26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241,66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107,4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115,3</w:t>
                  </w:r>
                </w:p>
              </w:tc>
            </w:tr>
            <w:tr w:rsidR="00E41CA2" w:rsidRPr="00E41CA2" w:rsidTr="003B73E0">
              <w:trPr>
                <w:trHeight w:val="675"/>
              </w:trPr>
              <w:tc>
                <w:tcPr>
                  <w:tcW w:w="3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3027,03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4,4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2998,60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3248,60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108,3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3490,26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241,66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107,4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115,3</w:t>
                  </w:r>
                </w:p>
              </w:tc>
            </w:tr>
            <w:tr w:rsidR="00E41CA2" w:rsidRPr="00E41CA2" w:rsidTr="003B73E0">
              <w:trPr>
                <w:trHeight w:val="300"/>
              </w:trPr>
              <w:tc>
                <w:tcPr>
                  <w:tcW w:w="3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22062,37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32,0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24761,72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21321,27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-3440,45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86,1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17551,05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-3770,22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82,3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79,6</w:t>
                  </w:r>
                </w:p>
              </w:tc>
            </w:tr>
            <w:tr w:rsidR="00E41CA2" w:rsidRPr="00E41CA2" w:rsidTr="003B73E0">
              <w:trPr>
                <w:trHeight w:val="735"/>
              </w:trPr>
              <w:tc>
                <w:tcPr>
                  <w:tcW w:w="3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13417,42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19,5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13593,10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12265,60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-1327,50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90,2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10127,90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-2137,70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82,6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75,5</w:t>
                  </w:r>
                </w:p>
              </w:tc>
            </w:tr>
            <w:tr w:rsidR="00E41CA2" w:rsidRPr="00E41CA2" w:rsidTr="003B73E0">
              <w:trPr>
                <w:trHeight w:val="825"/>
              </w:trPr>
              <w:tc>
                <w:tcPr>
                  <w:tcW w:w="3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4675,34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6,8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5621,06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7093,60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1472,54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126,2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6234,07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-859,53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87,9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133,3</w:t>
                  </w:r>
                </w:p>
              </w:tc>
            </w:tr>
            <w:tr w:rsidR="00E41CA2" w:rsidRPr="00E41CA2" w:rsidTr="003B73E0">
              <w:trPr>
                <w:trHeight w:val="585"/>
              </w:trPr>
              <w:tc>
                <w:tcPr>
                  <w:tcW w:w="3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      единый налог на вмененный доход для отдельных видов деятельности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-51,68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-0,1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-55,50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-55,50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107,4</w:t>
                  </w:r>
                </w:p>
              </w:tc>
            </w:tr>
            <w:tr w:rsidR="00E41CA2" w:rsidRPr="00E41CA2" w:rsidTr="003B73E0">
              <w:trPr>
                <w:trHeight w:val="345"/>
              </w:trPr>
              <w:tc>
                <w:tcPr>
                  <w:tcW w:w="3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2089,32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3,0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3325,27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439,00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-2886,27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13,2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418,40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-20,60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95,3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20,0</w:t>
                  </w:r>
                </w:p>
              </w:tc>
            </w:tr>
            <w:tr w:rsidR="00E41CA2" w:rsidRPr="00E41CA2" w:rsidTr="003B73E0">
              <w:trPr>
                <w:trHeight w:val="585"/>
              </w:trPr>
              <w:tc>
                <w:tcPr>
                  <w:tcW w:w="3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1931,97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2,8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2222,29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1523,07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-699,22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68,5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826,18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-696,89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54,2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42,8</w:t>
                  </w:r>
                </w:p>
              </w:tc>
            </w:tr>
            <w:tr w:rsidR="00E41CA2" w:rsidRPr="00E41CA2" w:rsidTr="003B73E0">
              <w:trPr>
                <w:trHeight w:val="300"/>
              </w:trPr>
              <w:tc>
                <w:tcPr>
                  <w:tcW w:w="3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2732,57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4,0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2768,54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3479,81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711,27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125,7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2512,26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-967,55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72,2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91,9</w:t>
                  </w:r>
                </w:p>
              </w:tc>
            </w:tr>
            <w:tr w:rsidR="00E41CA2" w:rsidRPr="00E41CA2" w:rsidTr="003B73E0">
              <w:trPr>
                <w:trHeight w:val="360"/>
              </w:trPr>
              <w:tc>
                <w:tcPr>
                  <w:tcW w:w="3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517,43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0,8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511,82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511,82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602,11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90,29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117,6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116,4</w:t>
                  </w:r>
                </w:p>
              </w:tc>
            </w:tr>
            <w:tr w:rsidR="00E41CA2" w:rsidRPr="00E41CA2" w:rsidTr="003B73E0">
              <w:trPr>
                <w:trHeight w:val="300"/>
              </w:trPr>
              <w:tc>
                <w:tcPr>
                  <w:tcW w:w="3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земельный налог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2215,14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3,2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2256,72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2967,99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711,27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131,5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1910,15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-1057,84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64,4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86,2</w:t>
                  </w:r>
                </w:p>
              </w:tc>
            </w:tr>
            <w:tr w:rsidR="00E41CA2" w:rsidRPr="00E41CA2" w:rsidTr="003B73E0">
              <w:trPr>
                <w:trHeight w:val="300"/>
              </w:trPr>
              <w:tc>
                <w:tcPr>
                  <w:tcW w:w="3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1005,80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1,4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780,00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980,00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125,6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1005,90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25,90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102,6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41CA2" w:rsidRPr="00E41CA2" w:rsidTr="003B73E0">
              <w:trPr>
                <w:trHeight w:val="300"/>
              </w:trPr>
              <w:tc>
                <w:tcPr>
                  <w:tcW w:w="3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8941,52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1,1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7607,80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12883,45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5275,65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169,3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12189,48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-693,97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94,6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136,3</w:t>
                  </w:r>
                </w:p>
              </w:tc>
            </w:tr>
            <w:tr w:rsidR="00E41CA2" w:rsidRPr="00E41CA2" w:rsidTr="003B73E0">
              <w:trPr>
                <w:trHeight w:val="600"/>
              </w:trPr>
              <w:tc>
                <w:tcPr>
                  <w:tcW w:w="3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Доходы от использования имущества, находящегося в государственно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2410,98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3,5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2377,00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4426,80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2049,80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186,2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4539,61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112,81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102,5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188,3</w:t>
                  </w:r>
                </w:p>
              </w:tc>
            </w:tr>
            <w:tr w:rsidR="00E41CA2" w:rsidRPr="00E41CA2" w:rsidTr="003B73E0">
              <w:trPr>
                <w:trHeight w:val="1620"/>
              </w:trPr>
              <w:tc>
                <w:tcPr>
                  <w:tcW w:w="3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1603,82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2,3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1877,00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3316,01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1439,01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176,7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3563,49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247,48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107,5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222,2</w:t>
                  </w:r>
                </w:p>
              </w:tc>
            </w:tr>
            <w:tr w:rsidR="00E41CA2" w:rsidRPr="00E41CA2" w:rsidTr="003B73E0">
              <w:trPr>
                <w:trHeight w:val="1605"/>
              </w:trPr>
              <w:tc>
                <w:tcPr>
                  <w:tcW w:w="3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582,25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0,8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460,00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670,79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210,79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145,8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658,17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-12,62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98,1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113,0</w:t>
                  </w:r>
                </w:p>
              </w:tc>
            </w:tr>
            <w:tr w:rsidR="00E41CA2" w:rsidRPr="00E41CA2" w:rsidTr="003B73E0">
              <w:trPr>
                <w:trHeight w:val="795"/>
              </w:trPr>
              <w:tc>
                <w:tcPr>
                  <w:tcW w:w="3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203,86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40,00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440,00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3B73E0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 11 раз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317,17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-122,83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72,1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155,6</w:t>
                  </w:r>
                </w:p>
              </w:tc>
            </w:tr>
            <w:tr w:rsidR="00E41CA2" w:rsidRPr="00E41CA2" w:rsidTr="003B73E0">
              <w:trPr>
                <w:trHeight w:val="795"/>
              </w:trPr>
              <w:tc>
                <w:tcPr>
                  <w:tcW w:w="3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прочие поступления доходы от использования имущества, находящиеся в собственности муниципального округа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21,05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0,78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3,7</w:t>
                  </w:r>
                </w:p>
              </w:tc>
            </w:tr>
            <w:tr w:rsidR="00E41CA2" w:rsidRPr="00E41CA2" w:rsidTr="003B73E0">
              <w:trPr>
                <w:trHeight w:val="435"/>
              </w:trPr>
              <w:tc>
                <w:tcPr>
                  <w:tcW w:w="3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293,95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0,4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404,60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404,60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230,87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-173,73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57,1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78,5</w:t>
                  </w:r>
                </w:p>
              </w:tc>
            </w:tr>
            <w:tr w:rsidR="00E41CA2" w:rsidRPr="00E41CA2" w:rsidTr="003B73E0">
              <w:trPr>
                <w:trHeight w:val="540"/>
              </w:trPr>
              <w:tc>
                <w:tcPr>
                  <w:tcW w:w="3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4718,26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6,8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4603,20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4734,08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130,88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102,8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3683,87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-1050,21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77,8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78,1</w:t>
                  </w:r>
                </w:p>
              </w:tc>
            </w:tr>
            <w:tr w:rsidR="00E41CA2" w:rsidRPr="00E41CA2" w:rsidTr="003B73E0">
              <w:trPr>
                <w:trHeight w:val="795"/>
              </w:trPr>
              <w:tc>
                <w:tcPr>
                  <w:tcW w:w="3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доходы, поступающие в порядке возмещения расходов, понесенных в связи с эксплуатацией имущества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4718,26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6,8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4603,20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4603,20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3552,99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-1050,21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77,2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75,3</w:t>
                  </w:r>
                </w:p>
              </w:tc>
            </w:tr>
            <w:tr w:rsidR="00E41CA2" w:rsidRPr="00E41CA2" w:rsidTr="003B73E0">
              <w:trPr>
                <w:trHeight w:val="480"/>
              </w:trPr>
              <w:tc>
                <w:tcPr>
                  <w:tcW w:w="3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прочие доходы от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130,88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130,88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130,88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</w:tr>
            <w:tr w:rsidR="00E41CA2" w:rsidRPr="00E41CA2" w:rsidTr="003B73E0">
              <w:trPr>
                <w:trHeight w:val="480"/>
              </w:trPr>
              <w:tc>
                <w:tcPr>
                  <w:tcW w:w="3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113,91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28,00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354,15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326,15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3B73E0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 12,6 раза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372,32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18,17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105,1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326,9</w:t>
                  </w:r>
                </w:p>
              </w:tc>
            </w:tr>
            <w:tr w:rsidR="00E41CA2" w:rsidRPr="00E41CA2" w:rsidTr="003B73E0">
              <w:trPr>
                <w:trHeight w:val="1560"/>
              </w:trPr>
              <w:tc>
                <w:tcPr>
                  <w:tcW w:w="3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автономным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29,60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303,15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303,15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310,90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7,75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102,6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1050,3</w:t>
                  </w:r>
                </w:p>
              </w:tc>
            </w:tr>
            <w:tr w:rsidR="00E41CA2" w:rsidRPr="00E41CA2" w:rsidTr="003B73E0">
              <w:trPr>
                <w:trHeight w:val="855"/>
              </w:trPr>
              <w:tc>
                <w:tcPr>
                  <w:tcW w:w="3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55,34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0,05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10,00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33,00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45,43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12,43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137,7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82,1</w:t>
                  </w:r>
                </w:p>
              </w:tc>
            </w:tr>
            <w:tr w:rsidR="00E41CA2" w:rsidRPr="00E41CA2" w:rsidTr="003B73E0">
              <w:trPr>
                <w:trHeight w:val="1035"/>
              </w:trPr>
              <w:tc>
                <w:tcPr>
                  <w:tcW w:w="3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18,00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18,00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4,96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-13,04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27,6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</w:tr>
            <w:tr w:rsidR="00E41CA2" w:rsidRPr="00E41CA2" w:rsidTr="003B73E0">
              <w:trPr>
                <w:trHeight w:val="990"/>
              </w:trPr>
              <w:tc>
                <w:tcPr>
                  <w:tcW w:w="3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 плата за увеличение площади земельных участков, находящихся </w:t>
                  </w:r>
                  <w:r w:rsidR="00106425"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 частную собственность</w:t>
                  </w: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в результате перераспределения таких земельных участков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28,97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0,05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11,03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11,03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38,1</w:t>
                  </w:r>
                </w:p>
              </w:tc>
            </w:tr>
            <w:tr w:rsidR="00E41CA2" w:rsidRPr="00E41CA2" w:rsidTr="003B73E0">
              <w:trPr>
                <w:trHeight w:val="300"/>
              </w:trPr>
              <w:tc>
                <w:tcPr>
                  <w:tcW w:w="3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Штрафы, санкции, возмещение ущерба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867,69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195,00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2143,17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1948,17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3B73E0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 11 раз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2542,16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398,99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118,6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293,0</w:t>
                  </w:r>
                </w:p>
              </w:tc>
            </w:tr>
            <w:tr w:rsidR="00E41CA2" w:rsidRPr="00E41CA2" w:rsidTr="003B73E0">
              <w:trPr>
                <w:trHeight w:val="300"/>
              </w:trPr>
              <w:tc>
                <w:tcPr>
                  <w:tcW w:w="3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536,73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0,8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820,65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820,65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820,65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152,9</w:t>
                  </w:r>
                </w:p>
              </w:tc>
            </w:tr>
            <w:tr w:rsidR="00E41CA2" w:rsidRPr="00E41CA2" w:rsidTr="003B73E0">
              <w:trPr>
                <w:trHeight w:val="300"/>
              </w:trPr>
              <w:tc>
                <w:tcPr>
                  <w:tcW w:w="3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 невыясненные платежи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-20,32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41CA2" w:rsidRPr="00E41CA2" w:rsidTr="003B73E0">
              <w:trPr>
                <w:trHeight w:val="300"/>
              </w:trPr>
              <w:tc>
                <w:tcPr>
                  <w:tcW w:w="3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 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76,78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41CA2" w:rsidRPr="00E41CA2" w:rsidTr="003B73E0">
              <w:trPr>
                <w:trHeight w:val="300"/>
              </w:trPr>
              <w:tc>
                <w:tcPr>
                  <w:tcW w:w="3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 инициативные платежи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480,27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820,65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820,65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820,65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170,9</w:t>
                  </w:r>
                </w:p>
              </w:tc>
            </w:tr>
            <w:tr w:rsidR="00E41CA2" w:rsidRPr="00E41CA2" w:rsidTr="003B73E0">
              <w:trPr>
                <w:trHeight w:val="300"/>
              </w:trPr>
              <w:tc>
                <w:tcPr>
                  <w:tcW w:w="3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724976,37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90,3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555845,50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723802,15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167956,65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130,2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719709,72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-4092,43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99,4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99,3</w:t>
                  </w:r>
                </w:p>
              </w:tc>
            </w:tr>
            <w:tr w:rsidR="00E41CA2" w:rsidRPr="00E41CA2" w:rsidTr="003B73E0">
              <w:trPr>
                <w:trHeight w:val="480"/>
              </w:trPr>
              <w:tc>
                <w:tcPr>
                  <w:tcW w:w="3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318345,10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43,9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338022,50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367654,60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29632,10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108,8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367654,60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115,5</w:t>
                  </w:r>
                </w:p>
              </w:tc>
            </w:tr>
            <w:tr w:rsidR="00E41CA2" w:rsidRPr="00E41CA2" w:rsidTr="003B73E0">
              <w:trPr>
                <w:trHeight w:val="480"/>
              </w:trPr>
              <w:tc>
                <w:tcPr>
                  <w:tcW w:w="3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121343,60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16,8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7570,70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60187,49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52616,79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795,0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59543,39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-644,10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98,9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49,1</w:t>
                  </w:r>
                </w:p>
              </w:tc>
            </w:tr>
            <w:tr w:rsidR="00E41CA2" w:rsidRPr="00E41CA2" w:rsidTr="003B73E0">
              <w:trPr>
                <w:trHeight w:val="480"/>
              </w:trPr>
              <w:tc>
                <w:tcPr>
                  <w:tcW w:w="3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209472,67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28,9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210252,30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216053,29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5800,99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102,8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214062,77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-1990,52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99,1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102,2</w:t>
                  </w:r>
                </w:p>
              </w:tc>
            </w:tr>
            <w:tr w:rsidR="00E41CA2" w:rsidRPr="00E41CA2" w:rsidTr="003B73E0">
              <w:trPr>
                <w:trHeight w:val="300"/>
              </w:trPr>
              <w:tc>
                <w:tcPr>
                  <w:tcW w:w="3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72766,64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79995,77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79995,77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78537,46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-1458,31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98,2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107,9</w:t>
                  </w:r>
                </w:p>
              </w:tc>
            </w:tr>
            <w:tr w:rsidR="00E41CA2" w:rsidRPr="00E41CA2" w:rsidTr="003B73E0">
              <w:trPr>
                <w:trHeight w:val="480"/>
              </w:trPr>
              <w:tc>
                <w:tcPr>
                  <w:tcW w:w="3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Безвозмездные поступления от негосударственных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30,00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</w:tr>
            <w:tr w:rsidR="00E41CA2" w:rsidRPr="00E41CA2" w:rsidTr="003B73E0">
              <w:trPr>
                <w:trHeight w:val="480"/>
              </w:trPr>
              <w:tc>
                <w:tcPr>
                  <w:tcW w:w="3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3000,00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0,4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41CA2" w:rsidRPr="00E41CA2" w:rsidTr="003B73E0">
              <w:trPr>
                <w:trHeight w:val="435"/>
              </w:trPr>
              <w:tc>
                <w:tcPr>
                  <w:tcW w:w="3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Прочие безвозмездные поступления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691,46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337,60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337,60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338,10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100,1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48,9</w:t>
                  </w:r>
                </w:p>
              </w:tc>
            </w:tr>
            <w:tr w:rsidR="00E41CA2" w:rsidRPr="00E41CA2" w:rsidTr="003B73E0">
              <w:trPr>
                <w:trHeight w:val="765"/>
              </w:trPr>
              <w:tc>
                <w:tcPr>
                  <w:tcW w:w="3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бюджетов бюджетной системы РФ от возврата остатков субсидий, имеющих целевое назначение, прошлых лет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895,66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895,66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895,66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</w:tr>
            <w:tr w:rsidR="00E41CA2" w:rsidRPr="00E41CA2" w:rsidTr="003B73E0">
              <w:trPr>
                <w:trHeight w:val="765"/>
              </w:trPr>
              <w:tc>
                <w:tcPr>
                  <w:tcW w:w="3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Возврат остатков субсидий, субвенций и иных межбюджетных трансфертов, имеющих целевое назначение, прошлых лет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-643,10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-0,1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-1352,26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-1352,26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-1352,26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CA2" w:rsidRPr="00E41CA2" w:rsidRDefault="00E41CA2" w:rsidP="00E41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41C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210,3</w:t>
                  </w:r>
                </w:p>
              </w:tc>
            </w:tr>
          </w:tbl>
          <w:p w:rsidR="00E41CA2" w:rsidRDefault="00E41CA2" w:rsidP="00E4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41CA2" w:rsidRDefault="00E41CA2" w:rsidP="0075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41CA2" w:rsidRDefault="00E41CA2" w:rsidP="0075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41CA2" w:rsidRDefault="00E41CA2" w:rsidP="0075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41CA2" w:rsidRDefault="00E41CA2" w:rsidP="0075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41CA2" w:rsidRDefault="00E41CA2" w:rsidP="0075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41CA2" w:rsidRDefault="00E41CA2" w:rsidP="0075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41CA2" w:rsidRDefault="00E41CA2" w:rsidP="0075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41CA2" w:rsidRDefault="00E41CA2" w:rsidP="0075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41CA2" w:rsidRDefault="00E41CA2" w:rsidP="0075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41CA2" w:rsidRDefault="00E41CA2" w:rsidP="0075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41CA2" w:rsidRDefault="00E41CA2" w:rsidP="0075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41CA2" w:rsidRDefault="00E41CA2" w:rsidP="0075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41CA2" w:rsidRDefault="00E41CA2" w:rsidP="0075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41CA2" w:rsidRDefault="00E41CA2" w:rsidP="0075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41CA2" w:rsidRDefault="00E41CA2" w:rsidP="0075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41CA2" w:rsidRDefault="00E41CA2" w:rsidP="0075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41CA2" w:rsidRDefault="00E41CA2" w:rsidP="0075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41CA2" w:rsidRDefault="00E41CA2" w:rsidP="0075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41CA2" w:rsidRDefault="00E41CA2" w:rsidP="0075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41CA2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Приложение №2</w:t>
            </w:r>
          </w:p>
          <w:p w:rsidR="00E41CA2" w:rsidRDefault="00E41CA2" w:rsidP="0075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41CA2" w:rsidRDefault="00E41CA2" w:rsidP="0075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55F69" w:rsidRDefault="00755F69" w:rsidP="0075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об исполнении расходов Пировского окружного бюджета в 202</w:t>
            </w:r>
            <w:r w:rsidR="003B73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7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году в разрезе ведомственной структуры расходов</w:t>
            </w:r>
          </w:p>
          <w:p w:rsidR="003B73E0" w:rsidRDefault="003B73E0" w:rsidP="0075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B73E0" w:rsidRPr="00755F69" w:rsidRDefault="003B73E0" w:rsidP="0075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55F69" w:rsidRPr="00755F69" w:rsidTr="003B73E0">
        <w:trPr>
          <w:gridBefore w:val="2"/>
          <w:gridAfter w:val="1"/>
          <w:wBefore w:w="298" w:type="dxa"/>
          <w:wAfter w:w="42" w:type="dxa"/>
          <w:trHeight w:val="450"/>
        </w:trPr>
        <w:tc>
          <w:tcPr>
            <w:tcW w:w="14746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F69" w:rsidRPr="00755F69" w:rsidRDefault="00755F69" w:rsidP="00755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B73E0" w:rsidRPr="003B73E0" w:rsidTr="003B73E0">
        <w:trPr>
          <w:gridBefore w:val="1"/>
          <w:gridAfter w:val="2"/>
          <w:wBefore w:w="273" w:type="dxa"/>
          <w:wAfter w:w="51" w:type="dxa"/>
          <w:trHeight w:val="300"/>
        </w:trPr>
        <w:tc>
          <w:tcPr>
            <w:tcW w:w="3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E0" w:rsidRPr="003B73E0" w:rsidRDefault="003B73E0" w:rsidP="003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E0" w:rsidRPr="003B73E0" w:rsidRDefault="003B73E0" w:rsidP="003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2022 год, тыс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90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3E0" w:rsidRPr="003B73E0" w:rsidRDefault="003B73E0" w:rsidP="003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E0" w:rsidRPr="003B73E0" w:rsidRDefault="003B73E0" w:rsidP="003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 роста 2023 год к 2022 году, %</w:t>
            </w:r>
          </w:p>
        </w:tc>
      </w:tr>
      <w:tr w:rsidR="003B73E0" w:rsidRPr="003B73E0" w:rsidTr="003B73E0">
        <w:trPr>
          <w:gridBefore w:val="1"/>
          <w:gridAfter w:val="2"/>
          <w:wBefore w:w="273" w:type="dxa"/>
          <w:wAfter w:w="51" w:type="dxa"/>
          <w:trHeight w:val="1680"/>
        </w:trPr>
        <w:tc>
          <w:tcPr>
            <w:tcW w:w="3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3E0" w:rsidRPr="003B73E0" w:rsidRDefault="003B73E0" w:rsidP="003B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3E0" w:rsidRPr="003B73E0" w:rsidRDefault="003B73E0" w:rsidP="003B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E0" w:rsidRPr="003B73E0" w:rsidRDefault="003B73E0" w:rsidP="003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решением о бюджете первоначально, тыс. руб.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E0" w:rsidRPr="003B73E0" w:rsidRDefault="003B73E0" w:rsidP="003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Уточненные бюджетные назначения, тыс. руб.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E0" w:rsidRPr="003B73E0" w:rsidRDefault="003B73E0" w:rsidP="003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Отклонение (+/-), тыс. руб. 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E0" w:rsidRPr="003B73E0" w:rsidRDefault="003B73E0" w:rsidP="003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 роста, 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E0" w:rsidRPr="003B73E0" w:rsidRDefault="003B73E0" w:rsidP="003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Исполнено, тыс. руб.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E0" w:rsidRPr="003B73E0" w:rsidRDefault="003B73E0" w:rsidP="003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 тыс. руб.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E0" w:rsidRPr="003B73E0" w:rsidRDefault="003B73E0" w:rsidP="003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исполнения 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E0" w:rsidRPr="003B73E0" w:rsidRDefault="003B73E0" w:rsidP="003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фактических расходов в общем объёме расходов </w:t>
            </w:r>
            <w:proofErr w:type="gramStart"/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  <w:proofErr w:type="gramEnd"/>
          </w:p>
        </w:tc>
        <w:tc>
          <w:tcPr>
            <w:tcW w:w="1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3E0" w:rsidRPr="003B73E0" w:rsidRDefault="003B73E0" w:rsidP="003B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3E0" w:rsidRPr="003B73E0" w:rsidTr="003B73E0">
        <w:trPr>
          <w:gridBefore w:val="1"/>
          <w:gridAfter w:val="2"/>
          <w:wBefore w:w="273" w:type="dxa"/>
          <w:wAfter w:w="51" w:type="dxa"/>
          <w:trHeight w:val="300"/>
        </w:trPr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5(4-3)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6(4/3*100)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8(4-7)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9(7/4*100)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11(7/2*100)</w:t>
            </w:r>
          </w:p>
        </w:tc>
      </w:tr>
      <w:tr w:rsidR="003B73E0" w:rsidRPr="003B73E0" w:rsidTr="003B73E0">
        <w:trPr>
          <w:gridBefore w:val="1"/>
          <w:gridAfter w:val="2"/>
          <w:wBefore w:w="273" w:type="dxa"/>
          <w:wAfter w:w="51" w:type="dxa"/>
          <w:trHeight w:val="300"/>
        </w:trPr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797462,39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632120,58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804046,51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171707,80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127,2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793140,76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10905,75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99,5</w:t>
            </w:r>
          </w:p>
        </w:tc>
      </w:tr>
      <w:tr w:rsidR="003B73E0" w:rsidRPr="003B73E0" w:rsidTr="003B73E0">
        <w:trPr>
          <w:gridBefore w:val="1"/>
          <w:gridAfter w:val="2"/>
          <w:wBefore w:w="273" w:type="dxa"/>
          <w:wAfter w:w="51" w:type="dxa"/>
          <w:trHeight w:val="480"/>
        </w:trPr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E0" w:rsidRPr="003B73E0" w:rsidRDefault="003B73E0" w:rsidP="003B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Пировского муниципального округа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268477,72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157437,72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278626,07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121188,35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275226,60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3399,47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102,5</w:t>
            </w:r>
          </w:p>
        </w:tc>
      </w:tr>
      <w:tr w:rsidR="003B73E0" w:rsidRPr="003B73E0" w:rsidTr="003B73E0">
        <w:trPr>
          <w:gridBefore w:val="1"/>
          <w:gridAfter w:val="2"/>
          <w:wBefore w:w="273" w:type="dxa"/>
          <w:wAfter w:w="51" w:type="dxa"/>
          <w:trHeight w:val="540"/>
        </w:trPr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E0" w:rsidRPr="003B73E0" w:rsidRDefault="003B73E0" w:rsidP="003B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Пировский</w:t>
            </w:r>
            <w:proofErr w:type="spellEnd"/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окружной Совет депутатов Пировского муниципального округа 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2447,56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3022,94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2307,55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-715,39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2307,56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94,3</w:t>
            </w:r>
          </w:p>
        </w:tc>
      </w:tr>
      <w:tr w:rsidR="003B73E0" w:rsidRPr="003B73E0" w:rsidTr="003B73E0">
        <w:trPr>
          <w:gridBefore w:val="1"/>
          <w:gridAfter w:val="2"/>
          <w:wBefore w:w="273" w:type="dxa"/>
          <w:wAfter w:w="51" w:type="dxa"/>
          <w:trHeight w:val="465"/>
        </w:trPr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E0" w:rsidRPr="003B73E0" w:rsidRDefault="003B73E0" w:rsidP="003B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Контрольно-счетный орган Пировского муниципального округа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2012,08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2215,51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2156,48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-59,03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2156,48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3E0" w:rsidRPr="003B73E0" w:rsidTr="003B73E0">
        <w:trPr>
          <w:gridBefore w:val="1"/>
          <w:gridAfter w:val="2"/>
          <w:wBefore w:w="273" w:type="dxa"/>
          <w:wAfter w:w="51" w:type="dxa"/>
          <w:trHeight w:val="1005"/>
        </w:trPr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E0" w:rsidRPr="003B73E0" w:rsidRDefault="003B73E0" w:rsidP="003B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 "Специализированная служба в сфере похоронного дела и погребения Пировского муниципального округа"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218,13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218,13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218,13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73E0" w:rsidRPr="003B73E0" w:rsidTr="003B73E0">
        <w:trPr>
          <w:gridBefore w:val="1"/>
          <w:gridAfter w:val="2"/>
          <w:wBefore w:w="273" w:type="dxa"/>
          <w:wAfter w:w="51" w:type="dxa"/>
          <w:trHeight w:val="750"/>
        </w:trPr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E0" w:rsidRPr="003B73E0" w:rsidRDefault="003B73E0" w:rsidP="003B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культуры, спорта, туризма и молодежной политики администрации Пировского муниципального округа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120612,25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101016,44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116583,01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15566,57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115801,39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781,62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</w:tr>
      <w:tr w:rsidR="003B73E0" w:rsidRPr="003B73E0" w:rsidTr="003B73E0">
        <w:trPr>
          <w:gridBefore w:val="1"/>
          <w:gridAfter w:val="2"/>
          <w:wBefore w:w="273" w:type="dxa"/>
          <w:wAfter w:w="51" w:type="dxa"/>
          <w:trHeight w:val="540"/>
        </w:trPr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E0" w:rsidRPr="003B73E0" w:rsidRDefault="003B73E0" w:rsidP="003B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образования администрации Пировского муниципального округа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396290,20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359853,25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394531,21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34677,96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387806,54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6724,67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97,9</w:t>
            </w:r>
          </w:p>
        </w:tc>
      </w:tr>
      <w:tr w:rsidR="003B73E0" w:rsidRPr="003B73E0" w:rsidTr="003B73E0">
        <w:trPr>
          <w:gridBefore w:val="1"/>
          <w:gridAfter w:val="2"/>
          <w:wBefore w:w="273" w:type="dxa"/>
          <w:wAfter w:w="51" w:type="dxa"/>
          <w:trHeight w:val="480"/>
        </w:trPr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E0" w:rsidRPr="003B73E0" w:rsidRDefault="003B73E0" w:rsidP="003B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Финансовый отдел администрации Пировского муниципального округа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7622,58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8574,72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9624,06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1049,34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9624,06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126,3</w:t>
            </w:r>
          </w:p>
        </w:tc>
      </w:tr>
    </w:tbl>
    <w:p w:rsidR="00172143" w:rsidRDefault="00172143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172143" w:rsidRDefault="00172143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tbl>
      <w:tblPr>
        <w:tblW w:w="14896" w:type="dxa"/>
        <w:tblLayout w:type="fixed"/>
        <w:tblLook w:val="04A0" w:firstRow="1" w:lastRow="0" w:firstColumn="1" w:lastColumn="0" w:noHBand="0" w:noVBand="1"/>
      </w:tblPr>
      <w:tblGrid>
        <w:gridCol w:w="65"/>
        <w:gridCol w:w="4046"/>
        <w:gridCol w:w="173"/>
        <w:gridCol w:w="536"/>
        <w:gridCol w:w="236"/>
        <w:gridCol w:w="844"/>
        <w:gridCol w:w="316"/>
        <w:gridCol w:w="882"/>
        <w:gridCol w:w="21"/>
        <w:gridCol w:w="953"/>
        <w:gridCol w:w="286"/>
        <w:gridCol w:w="515"/>
        <w:gridCol w:w="525"/>
        <w:gridCol w:w="585"/>
        <w:gridCol w:w="195"/>
        <w:gridCol w:w="830"/>
        <w:gridCol w:w="270"/>
        <w:gridCol w:w="923"/>
        <w:gridCol w:w="851"/>
        <w:gridCol w:w="992"/>
        <w:gridCol w:w="531"/>
        <w:gridCol w:w="292"/>
        <w:gridCol w:w="29"/>
      </w:tblGrid>
      <w:tr w:rsidR="00820810" w:rsidRPr="00820810" w:rsidTr="00310C7E">
        <w:trPr>
          <w:gridBefore w:val="1"/>
          <w:gridAfter w:val="2"/>
          <w:wBefore w:w="65" w:type="dxa"/>
          <w:wAfter w:w="321" w:type="dxa"/>
          <w:trHeight w:val="30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820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810" w:rsidRPr="00820810" w:rsidRDefault="00820810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№3</w:t>
            </w:r>
          </w:p>
        </w:tc>
      </w:tr>
      <w:tr w:rsidR="00310C7E" w:rsidRPr="00310C7E" w:rsidTr="00310C7E">
        <w:trPr>
          <w:gridAfter w:val="1"/>
          <w:wAfter w:w="29" w:type="dxa"/>
          <w:trHeight w:val="450"/>
        </w:trPr>
        <w:tc>
          <w:tcPr>
            <w:tcW w:w="14867" w:type="dxa"/>
            <w:gridSpan w:val="2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об исполнении расходов Пировского муниципального округа в 2023 году в разрезе разделов подразделов</w:t>
            </w:r>
          </w:p>
          <w:p w:rsidR="00D95A1A" w:rsidRDefault="00D95A1A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637B0" w:rsidRPr="00310C7E" w:rsidRDefault="001637B0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10C7E" w:rsidRPr="00310C7E" w:rsidTr="00310C7E">
        <w:trPr>
          <w:gridAfter w:val="1"/>
          <w:wAfter w:w="29" w:type="dxa"/>
          <w:trHeight w:val="450"/>
        </w:trPr>
        <w:tc>
          <w:tcPr>
            <w:tcW w:w="14867" w:type="dxa"/>
            <w:gridSpan w:val="2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10C7E" w:rsidRPr="00310C7E" w:rsidTr="00310C7E">
        <w:trPr>
          <w:trHeight w:val="300"/>
        </w:trPr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2022 год, тыс. руб.</w:t>
            </w:r>
          </w:p>
        </w:tc>
        <w:tc>
          <w:tcPr>
            <w:tcW w:w="81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 роста 2023г к 2022г, %</w:t>
            </w:r>
          </w:p>
        </w:tc>
      </w:tr>
      <w:tr w:rsidR="00310C7E" w:rsidRPr="00310C7E" w:rsidTr="00310C7E">
        <w:trPr>
          <w:trHeight w:val="1605"/>
        </w:trPr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Решением о бюджете (в первоначальной ред. от 15.12.2022) тыс. руб.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Уточненные бюджетные назначения, тыс. руб.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 (</w:t>
            </w:r>
            <w:proofErr w:type="gramEnd"/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+/ -), тыс. руб.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Темп роста, %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Исполнено, тыс. руб.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Неисполненные </w:t>
            </w:r>
            <w:proofErr w:type="gramStart"/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назначения,  тыс.</w:t>
            </w:r>
            <w:proofErr w:type="gramEnd"/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исполнения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фактических расходов в общем объеме расходов бюджета, % </w:t>
            </w: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0C7E" w:rsidRPr="00310C7E" w:rsidTr="00310C7E">
        <w:trPr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9(5-8)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10(8/5*100)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12(8/3*100)</w:t>
            </w:r>
          </w:p>
        </w:tc>
      </w:tr>
      <w:tr w:rsidR="00310C7E" w:rsidRPr="00310C7E" w:rsidTr="00310C7E">
        <w:trPr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797462,39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632120,58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804046,51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171925,93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127,2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793140,76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10905,75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99,5</w:t>
            </w:r>
          </w:p>
        </w:tc>
      </w:tr>
      <w:tr w:rsidR="00310C7E" w:rsidRPr="00310C7E" w:rsidTr="00310C7E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90321,28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106310,06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101075,04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-5235,02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100696,72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111,5</w:t>
            </w:r>
          </w:p>
        </w:tc>
      </w:tr>
      <w:tr w:rsidR="00310C7E" w:rsidRPr="00310C7E" w:rsidTr="00310C7E">
        <w:trPr>
          <w:trHeight w:val="5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2130,12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2266,62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2391,43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124,81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2391,43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112,3</w:t>
            </w:r>
          </w:p>
        </w:tc>
      </w:tr>
      <w:tr w:rsidR="00310C7E" w:rsidRPr="00310C7E" w:rsidTr="00310C7E">
        <w:trPr>
          <w:trHeight w:val="8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2447,56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3022,94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2307,56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-715,38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2307,56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94,3</w:t>
            </w:r>
          </w:p>
        </w:tc>
      </w:tr>
      <w:tr w:rsidR="00310C7E" w:rsidRPr="00310C7E" w:rsidTr="00310C7E">
        <w:trPr>
          <w:trHeight w:val="8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74210,62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88077,07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82230,67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-5846,40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82228,12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110,8</w:t>
            </w:r>
          </w:p>
        </w:tc>
      </w:tr>
      <w:tr w:rsidR="00310C7E" w:rsidRPr="00310C7E" w:rsidTr="00310C7E">
        <w:trPr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-1,60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0C7E" w:rsidRPr="00310C7E" w:rsidTr="00310C7E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9632,77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10788,23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11773,04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984,81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11773,04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122,2</w:t>
            </w:r>
          </w:p>
        </w:tc>
      </w:tr>
      <w:tr w:rsidR="00310C7E" w:rsidRPr="00310C7E" w:rsidTr="00310C7E">
        <w:trPr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-125,00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0C7E" w:rsidRPr="00310C7E" w:rsidTr="00310C7E">
        <w:trPr>
          <w:trHeight w:val="40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1852,11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1653,60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1997,34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343,74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1996,57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107,8</w:t>
            </w:r>
          </w:p>
        </w:tc>
      </w:tr>
      <w:tr w:rsidR="00310C7E" w:rsidRPr="00310C7E" w:rsidTr="00310C7E">
        <w:trPr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532,70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528,80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609,60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609,60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114,4</w:t>
            </w:r>
          </w:p>
        </w:tc>
      </w:tr>
      <w:tr w:rsidR="00310C7E" w:rsidRPr="00310C7E" w:rsidTr="00310C7E">
        <w:trPr>
          <w:trHeight w:val="4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532,70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528,80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609,60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114,4</w:t>
            </w:r>
          </w:p>
        </w:tc>
      </w:tr>
      <w:tr w:rsidR="00310C7E" w:rsidRPr="00310C7E" w:rsidTr="00310C7E">
        <w:trPr>
          <w:trHeight w:val="5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10467,62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6673,68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8155,94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1482,26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8155,94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77,9</w:t>
            </w:r>
          </w:p>
        </w:tc>
      </w:tr>
      <w:tr w:rsidR="00310C7E" w:rsidRPr="00310C7E" w:rsidTr="00310C7E">
        <w:trPr>
          <w:trHeight w:val="6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4712,33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0C7E" w:rsidRPr="00310C7E" w:rsidTr="00310C7E">
        <w:trPr>
          <w:trHeight w:val="40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5634,89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6653,68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8023,77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1370,09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8023,77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142,4</w:t>
            </w:r>
          </w:p>
        </w:tc>
      </w:tr>
      <w:tr w:rsidR="00310C7E" w:rsidRPr="00310C7E" w:rsidTr="00310C7E">
        <w:trPr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120,40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132,17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112,17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109,8</w:t>
            </w:r>
          </w:p>
        </w:tc>
      </w:tr>
      <w:tr w:rsidR="00310C7E" w:rsidRPr="00310C7E" w:rsidTr="00310C7E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37886,06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23077,85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90524,06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67446,21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392,3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87675,86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2848,20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231,4</w:t>
            </w:r>
          </w:p>
        </w:tc>
      </w:tr>
      <w:tr w:rsidR="00310C7E" w:rsidRPr="00310C7E" w:rsidTr="00310C7E">
        <w:trPr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3374,03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3516,80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3617,78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100,98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3617,78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107,2</w:t>
            </w:r>
          </w:p>
        </w:tc>
      </w:tr>
      <w:tr w:rsidR="00310C7E" w:rsidRPr="00310C7E" w:rsidTr="00310C7E">
        <w:trPr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10136,16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12464,49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864,49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12464,49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123,0</w:t>
            </w:r>
          </w:p>
        </w:tc>
      </w:tr>
      <w:tr w:rsidR="00310C7E" w:rsidRPr="00310C7E" w:rsidTr="00310C7E">
        <w:trPr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11142,84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7089,25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72868,28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65779,03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1027,9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70020,08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628,4</w:t>
            </w:r>
          </w:p>
        </w:tc>
      </w:tr>
      <w:tr w:rsidR="00310C7E" w:rsidRPr="00310C7E" w:rsidTr="00310C7E">
        <w:trPr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Связь и информация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531,42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213,72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213,72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213,72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10C7E" w:rsidRPr="00310C7E" w:rsidTr="00310C7E">
        <w:trPr>
          <w:trHeight w:val="2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12701,61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871,80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1359,79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487,99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1359,79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</w:tr>
      <w:tr w:rsidR="00310C7E" w:rsidRPr="00310C7E" w:rsidTr="00310C7E">
        <w:trPr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131941,77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31182,79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82539,44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51356,65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264,7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82365,77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62,4</w:t>
            </w:r>
          </w:p>
        </w:tc>
      </w:tr>
      <w:tr w:rsidR="00310C7E" w:rsidRPr="00310C7E" w:rsidTr="00310C7E">
        <w:trPr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Жилищное хозяйство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11033,48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7807,62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7307,62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7805,74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0C7E" w:rsidRPr="00310C7E" w:rsidTr="00310C7E">
        <w:trPr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43230,90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14263,24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21732,45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7469,21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21732,45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50,3</w:t>
            </w:r>
          </w:p>
        </w:tc>
      </w:tr>
      <w:tr w:rsidR="00310C7E" w:rsidRPr="00310C7E" w:rsidTr="00310C7E">
        <w:trPr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72353,14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15729,55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47893,76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32164,21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47829,68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66,1</w:t>
            </w:r>
          </w:p>
        </w:tc>
      </w:tr>
      <w:tr w:rsidR="00310C7E" w:rsidRPr="00310C7E" w:rsidTr="00310C7E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5324,25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5105,61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4415,61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739,9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4997,90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93,9</w:t>
            </w:r>
          </w:p>
        </w:tc>
      </w:tr>
      <w:tr w:rsidR="00310C7E" w:rsidRPr="00310C7E" w:rsidTr="00310C7E">
        <w:trPr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469,74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751,60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5116,50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4364,90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680,7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5116,45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1089,2</w:t>
            </w:r>
          </w:p>
        </w:tc>
      </w:tr>
      <w:tr w:rsidR="00310C7E" w:rsidRPr="00310C7E" w:rsidTr="00310C7E">
        <w:trPr>
          <w:trHeight w:val="42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354,05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401,60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404,13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404,08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114,1</w:t>
            </w:r>
          </w:p>
        </w:tc>
      </w:tr>
      <w:tr w:rsidR="00310C7E" w:rsidRPr="00310C7E" w:rsidTr="00310C7E">
        <w:trPr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115,69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4712,37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4362,37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1346,4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4712,37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4073,3</w:t>
            </w:r>
          </w:p>
        </w:tc>
      </w:tr>
      <w:tr w:rsidR="00310C7E" w:rsidRPr="00310C7E" w:rsidTr="00310C7E">
        <w:trPr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377982,28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344614,66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384893,14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40278,48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380301,48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4591,66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100,6</w:t>
            </w:r>
          </w:p>
        </w:tc>
      </w:tr>
      <w:tr w:rsidR="00310C7E" w:rsidRPr="00310C7E" w:rsidTr="00310C7E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71630,67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55927,77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61262,17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5334,40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59763,92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83,4</w:t>
            </w:r>
          </w:p>
        </w:tc>
      </w:tr>
      <w:tr w:rsidR="00310C7E" w:rsidRPr="00310C7E" w:rsidTr="00310C7E">
        <w:trPr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253496,01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232432,24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261457,03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29024,79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259908,15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1548,88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102,5</w:t>
            </w:r>
          </w:p>
        </w:tc>
      </w:tr>
      <w:tr w:rsidR="00310C7E" w:rsidRPr="00310C7E" w:rsidTr="00310C7E">
        <w:trPr>
          <w:trHeight w:val="42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17763,29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16902,68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20638,19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3735,51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20212,76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113,8</w:t>
            </w:r>
          </w:p>
        </w:tc>
      </w:tr>
      <w:tr w:rsidR="00310C7E" w:rsidRPr="00310C7E" w:rsidTr="00310C7E">
        <w:trPr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4591,25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2856,33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3087,78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231,45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3045,95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66,3</w:t>
            </w:r>
          </w:p>
        </w:tc>
      </w:tr>
      <w:tr w:rsidR="00310C7E" w:rsidRPr="00310C7E" w:rsidTr="00310C7E">
        <w:trPr>
          <w:trHeight w:val="42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30501,06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36495,64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38447,97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1952,33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37370,70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1077,27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122,5</w:t>
            </w:r>
          </w:p>
        </w:tc>
      </w:tr>
      <w:tr w:rsidR="00310C7E" w:rsidRPr="00310C7E" w:rsidTr="00310C7E">
        <w:trPr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89213,74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75924,47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88537,82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12613,35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88001,72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98,6</w:t>
            </w:r>
          </w:p>
        </w:tc>
      </w:tr>
      <w:tr w:rsidR="00310C7E" w:rsidRPr="00310C7E" w:rsidTr="00310C7E">
        <w:trPr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65317,38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51575,10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76343,06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24767,96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76065,05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116,5</w:t>
            </w:r>
          </w:p>
        </w:tc>
      </w:tr>
      <w:tr w:rsidR="00310C7E" w:rsidRPr="00310C7E" w:rsidTr="00310C7E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23896,36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24349,37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12194,76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-12154,61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11936,67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310C7E" w:rsidRPr="00310C7E" w:rsidTr="00310C7E">
        <w:trPr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33,45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33,45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33,45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60,8</w:t>
            </w:r>
          </w:p>
        </w:tc>
      </w:tr>
      <w:tr w:rsidR="00310C7E" w:rsidRPr="00310C7E" w:rsidTr="00310C7E">
        <w:trPr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33,45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33,45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60,8</w:t>
            </w:r>
          </w:p>
        </w:tc>
      </w:tr>
      <w:tr w:rsidR="00310C7E" w:rsidRPr="00310C7E" w:rsidTr="00310C7E">
        <w:trPr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34096,27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25496,61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22217,82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-3278,79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19860,29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2357,53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58,2</w:t>
            </w:r>
          </w:p>
        </w:tc>
      </w:tr>
      <w:tr w:rsidR="00310C7E" w:rsidRPr="00310C7E" w:rsidTr="00310C7E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1371,52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2840,58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1140,58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2840,58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207,1</w:t>
            </w:r>
          </w:p>
        </w:tc>
      </w:tr>
      <w:tr w:rsidR="00310C7E" w:rsidRPr="00310C7E" w:rsidTr="00310C7E">
        <w:trPr>
          <w:trHeight w:val="2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31791,87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22573,51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18278,90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-4294,61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16041,56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</w:t>
            </w:r>
          </w:p>
        </w:tc>
      </w:tr>
      <w:tr w:rsidR="00310C7E" w:rsidRPr="00310C7E" w:rsidTr="00310C7E">
        <w:trPr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351,80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81,61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84,2</w:t>
            </w:r>
          </w:p>
        </w:tc>
      </w:tr>
      <w:tr w:rsidR="00310C7E" w:rsidRPr="00310C7E" w:rsidTr="00310C7E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871,30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896,54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896,54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107,2</w:t>
            </w:r>
          </w:p>
        </w:tc>
      </w:tr>
      <w:tr w:rsidR="00310C7E" w:rsidRPr="00310C7E" w:rsidTr="00310C7E">
        <w:trPr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24494,00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17558,06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20336,20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2778,14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20315,98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82,9</w:t>
            </w:r>
          </w:p>
        </w:tc>
      </w:tr>
      <w:tr w:rsidR="00310C7E" w:rsidRPr="00310C7E" w:rsidTr="00310C7E">
        <w:trPr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15256,95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16168,06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16964,30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796,24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16959,58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111,2</w:t>
            </w:r>
          </w:p>
        </w:tc>
      </w:tr>
      <w:tr w:rsidR="00310C7E" w:rsidRPr="00310C7E" w:rsidTr="00310C7E">
        <w:trPr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9237,05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3371,90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1981,90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3356,40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10C7E" w:rsidRPr="00310C7E" w:rsidTr="00310C7E">
        <w:trPr>
          <w:trHeight w:val="48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10C7E" w:rsidRPr="00310C7E" w:rsidTr="00310C7E">
        <w:trPr>
          <w:trHeight w:val="48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</w:tbl>
    <w:p w:rsidR="00172143" w:rsidRDefault="00172143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172143" w:rsidRDefault="00172143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310C7E" w:rsidRDefault="00310C7E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310C7E" w:rsidRDefault="00310C7E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310C7E" w:rsidRDefault="00310C7E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310C7E" w:rsidRDefault="00310C7E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tbl>
      <w:tblPr>
        <w:tblW w:w="15047" w:type="dxa"/>
        <w:tblLayout w:type="fixed"/>
        <w:tblLook w:val="04A0" w:firstRow="1" w:lastRow="0" w:firstColumn="1" w:lastColumn="0" w:noHBand="0" w:noVBand="1"/>
      </w:tblPr>
      <w:tblGrid>
        <w:gridCol w:w="63"/>
        <w:gridCol w:w="4242"/>
        <w:gridCol w:w="87"/>
        <w:gridCol w:w="978"/>
        <w:gridCol w:w="31"/>
        <w:gridCol w:w="205"/>
        <w:gridCol w:w="900"/>
        <w:gridCol w:w="340"/>
        <w:gridCol w:w="764"/>
        <w:gridCol w:w="377"/>
        <w:gridCol w:w="681"/>
        <w:gridCol w:w="335"/>
        <w:gridCol w:w="583"/>
        <w:gridCol w:w="394"/>
        <w:gridCol w:w="617"/>
        <w:gridCol w:w="507"/>
        <w:gridCol w:w="755"/>
        <w:gridCol w:w="1015"/>
        <w:gridCol w:w="1159"/>
        <w:gridCol w:w="993"/>
        <w:gridCol w:w="21"/>
      </w:tblGrid>
      <w:tr w:rsidR="002C55D8" w:rsidRPr="002C55D8" w:rsidTr="001637B0">
        <w:trPr>
          <w:gridBefore w:val="1"/>
          <w:gridAfter w:val="1"/>
          <w:wBefore w:w="64" w:type="dxa"/>
          <w:wAfter w:w="21" w:type="dxa"/>
          <w:trHeight w:val="300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8" w:rsidRPr="002C55D8" w:rsidRDefault="002C55D8" w:rsidP="002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№4</w:t>
            </w:r>
          </w:p>
        </w:tc>
      </w:tr>
      <w:tr w:rsidR="00310C7E" w:rsidRPr="00310C7E" w:rsidTr="001637B0">
        <w:trPr>
          <w:trHeight w:val="450"/>
        </w:trPr>
        <w:tc>
          <w:tcPr>
            <w:tcW w:w="15047" w:type="dxa"/>
            <w:gridSpan w:val="2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об исполнении расходов Пировского муниципального округа в 2023 году в разрезе муниципальных програм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</w:p>
          <w:p w:rsidR="001637B0" w:rsidRDefault="001637B0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125A1" w:rsidRPr="00310C7E" w:rsidRDefault="004125A1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10C7E" w:rsidRPr="00310C7E" w:rsidTr="001637B0">
        <w:trPr>
          <w:trHeight w:val="450"/>
        </w:trPr>
        <w:tc>
          <w:tcPr>
            <w:tcW w:w="15047" w:type="dxa"/>
            <w:gridSpan w:val="2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10C7E" w:rsidRPr="00310C7E" w:rsidTr="001637B0">
        <w:trPr>
          <w:gridAfter w:val="1"/>
          <w:wAfter w:w="20" w:type="dxa"/>
          <w:trHeight w:val="300"/>
        </w:trPr>
        <w:tc>
          <w:tcPr>
            <w:tcW w:w="43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программ</w:t>
            </w:r>
          </w:p>
        </w:tc>
        <w:tc>
          <w:tcPr>
            <w:tcW w:w="10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2022 год, тыс. руб.</w:t>
            </w:r>
          </w:p>
        </w:tc>
        <w:tc>
          <w:tcPr>
            <w:tcW w:w="86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 роста 2023г к 2022г, %</w:t>
            </w:r>
          </w:p>
        </w:tc>
      </w:tr>
      <w:tr w:rsidR="00310C7E" w:rsidRPr="00310C7E" w:rsidTr="001637B0">
        <w:trPr>
          <w:gridAfter w:val="1"/>
          <w:wAfter w:w="20" w:type="dxa"/>
          <w:trHeight w:val="1852"/>
        </w:trPr>
        <w:tc>
          <w:tcPr>
            <w:tcW w:w="43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Решением о бюджете, тыс. руб.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Уточненные бюджетные </w:t>
            </w:r>
            <w:r w:rsidR="00D95A1A"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назначения, тыс.</w:t>
            </w: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(+/ -)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тыс. руб.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Темп роста, %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Исполнено, тыс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назначения, тыс. руб.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фактических расходов в общем </w:t>
            </w:r>
            <w:r w:rsidR="00D95A1A"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объеме программных</w:t>
            </w: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 бюджета, % 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0C7E" w:rsidRPr="00310C7E" w:rsidTr="001637B0">
        <w:trPr>
          <w:gridAfter w:val="1"/>
          <w:wAfter w:w="20" w:type="dxa"/>
          <w:trHeight w:val="300"/>
        </w:trPr>
        <w:tc>
          <w:tcPr>
            <w:tcW w:w="43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5(4-3)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6(4/3*100)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8(4-7)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9(7/4*100)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11(7/2*100)</w:t>
            </w:r>
          </w:p>
        </w:tc>
      </w:tr>
      <w:tr w:rsidR="00310C7E" w:rsidRPr="00310C7E" w:rsidTr="001637B0">
        <w:trPr>
          <w:gridAfter w:val="1"/>
          <w:wAfter w:w="20" w:type="dxa"/>
          <w:trHeight w:val="300"/>
        </w:trPr>
        <w:tc>
          <w:tcPr>
            <w:tcW w:w="43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РАСХОДОВ: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797462,39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632120,58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804046,51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171925,93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793140,76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10905,75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</w:t>
            </w:r>
          </w:p>
        </w:tc>
      </w:tr>
      <w:tr w:rsidR="00310C7E" w:rsidRPr="00310C7E" w:rsidTr="001637B0">
        <w:trPr>
          <w:gridAfter w:val="1"/>
          <w:wAfter w:w="20" w:type="dxa"/>
          <w:trHeight w:val="300"/>
        </w:trPr>
        <w:tc>
          <w:tcPr>
            <w:tcW w:w="43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 муниципальным программам: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713654,29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532873,04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709830,32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176957,28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133,2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699302,11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10528,21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98,0</w:t>
            </w:r>
          </w:p>
        </w:tc>
      </w:tr>
      <w:tr w:rsidR="00310C7E" w:rsidRPr="00310C7E" w:rsidTr="001637B0">
        <w:trPr>
          <w:gridAfter w:val="1"/>
          <w:wAfter w:w="20" w:type="dxa"/>
          <w:trHeight w:val="300"/>
        </w:trPr>
        <w:tc>
          <w:tcPr>
            <w:tcW w:w="43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"Управление муниципальными финансами"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7622,58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8574,72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9624,06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1049,34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9624,06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126,3</w:t>
            </w:r>
          </w:p>
        </w:tc>
      </w:tr>
      <w:tr w:rsidR="00310C7E" w:rsidRPr="00310C7E" w:rsidTr="001637B0">
        <w:trPr>
          <w:gridAfter w:val="1"/>
          <w:wAfter w:w="20" w:type="dxa"/>
          <w:trHeight w:val="300"/>
        </w:trPr>
        <w:tc>
          <w:tcPr>
            <w:tcW w:w="43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"Развитие образования"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395970,61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359533,66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394119,74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34586,08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387395,08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6724,66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97,8</w:t>
            </w:r>
          </w:p>
        </w:tc>
      </w:tr>
      <w:tr w:rsidR="00310C7E" w:rsidRPr="00310C7E" w:rsidTr="001637B0">
        <w:trPr>
          <w:gridAfter w:val="1"/>
          <w:wAfter w:w="20" w:type="dxa"/>
          <w:trHeight w:val="390"/>
        </w:trPr>
        <w:tc>
          <w:tcPr>
            <w:tcW w:w="43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"Благоустройство территории Пировского муниципального округа"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72353,14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15729,55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47675,64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31946,09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303,1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47611,56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0C7E" w:rsidRPr="00310C7E" w:rsidTr="001637B0">
        <w:trPr>
          <w:gridAfter w:val="1"/>
          <w:wAfter w:w="20" w:type="dxa"/>
          <w:trHeight w:val="480"/>
        </w:trPr>
        <w:tc>
          <w:tcPr>
            <w:tcW w:w="43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"Развитие сельского хозяйства в Пировском муниципальном округе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3728,08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3918,40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4021,90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103,50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4021,86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107,9</w:t>
            </w:r>
          </w:p>
        </w:tc>
      </w:tr>
      <w:tr w:rsidR="00310C7E" w:rsidRPr="00310C7E" w:rsidTr="001637B0">
        <w:trPr>
          <w:gridAfter w:val="1"/>
          <w:wAfter w:w="20" w:type="dxa"/>
          <w:trHeight w:val="810"/>
        </w:trPr>
        <w:tc>
          <w:tcPr>
            <w:tcW w:w="43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МП" Реформирование и модернизация жилищно-коммунального хозяйства и повышение энергетической эффективности Пировского муниципального округа"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73602,51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21626,92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34994,00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13367,08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161,8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34886,28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107,72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</w:tr>
      <w:tr w:rsidR="00310C7E" w:rsidRPr="00310C7E" w:rsidTr="001637B0">
        <w:trPr>
          <w:gridAfter w:val="1"/>
          <w:wAfter w:w="20" w:type="dxa"/>
          <w:trHeight w:val="480"/>
        </w:trPr>
        <w:tc>
          <w:tcPr>
            <w:tcW w:w="43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"Развитие физической культуры и спорта в Пировском муниципальном округе"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24484,00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17558,06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20336,20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2778,14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115,8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20315,98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</w:t>
            </w:r>
          </w:p>
        </w:tc>
      </w:tr>
      <w:tr w:rsidR="00310C7E" w:rsidRPr="00310C7E" w:rsidTr="001637B0">
        <w:trPr>
          <w:gridAfter w:val="1"/>
          <w:wAfter w:w="20" w:type="dxa"/>
          <w:trHeight w:val="300"/>
        </w:trPr>
        <w:tc>
          <w:tcPr>
            <w:tcW w:w="43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"Молодежь Пировского муниципального округа в 21 веке"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4267,82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4201,21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5406,81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1205,60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128,7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5364,99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125,7</w:t>
            </w:r>
          </w:p>
        </w:tc>
      </w:tr>
      <w:tr w:rsidR="00310C7E" w:rsidRPr="00310C7E" w:rsidTr="001637B0">
        <w:trPr>
          <w:gridAfter w:val="1"/>
          <w:wAfter w:w="20" w:type="dxa"/>
          <w:trHeight w:val="300"/>
        </w:trPr>
        <w:tc>
          <w:tcPr>
            <w:tcW w:w="43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"Развитие культуры в Пировском муниципальном округе"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93704,66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80736,35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93296,85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12560,50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92577,27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719,58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98,8</w:t>
            </w:r>
          </w:p>
        </w:tc>
      </w:tr>
      <w:tr w:rsidR="00310C7E" w:rsidRPr="00310C7E" w:rsidTr="001637B0">
        <w:trPr>
          <w:gridAfter w:val="1"/>
          <w:wAfter w:w="20" w:type="dxa"/>
          <w:trHeight w:val="720"/>
        </w:trPr>
        <w:tc>
          <w:tcPr>
            <w:tcW w:w="43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"Развитие и поддержка малого и (или) среднего предпринимательства на территории Пировского муниципального округа"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12701,61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871,80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1359,79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487,99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1359,79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</w:tr>
      <w:tr w:rsidR="00310C7E" w:rsidRPr="00310C7E" w:rsidTr="001637B0">
        <w:trPr>
          <w:gridAfter w:val="1"/>
          <w:wAfter w:w="20" w:type="dxa"/>
          <w:trHeight w:val="300"/>
        </w:trPr>
        <w:tc>
          <w:tcPr>
            <w:tcW w:w="43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МП" Содействие развитию местного самоуправления"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986,42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563,72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213,72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161,1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563,72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</w:tr>
      <w:tr w:rsidR="00310C7E" w:rsidRPr="00310C7E" w:rsidTr="001637B0">
        <w:trPr>
          <w:gridAfter w:val="1"/>
          <w:wAfter w:w="20" w:type="dxa"/>
          <w:trHeight w:val="300"/>
        </w:trPr>
        <w:tc>
          <w:tcPr>
            <w:tcW w:w="43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МП " Управление муниципальным имуществом"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8319,89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7619,89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1 188,6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8318,01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302,5</w:t>
            </w:r>
          </w:p>
        </w:tc>
      </w:tr>
      <w:tr w:rsidR="00310C7E" w:rsidRPr="00310C7E" w:rsidTr="001637B0">
        <w:trPr>
          <w:gridAfter w:val="1"/>
          <w:wAfter w:w="20" w:type="dxa"/>
          <w:trHeight w:val="480"/>
        </w:trPr>
        <w:tc>
          <w:tcPr>
            <w:tcW w:w="43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МП" Охрана окружающей среды в Пировском муниципальном округе"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170,73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4745,82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4395,82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1 355,9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4745,82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2 779,7</w:t>
            </w:r>
          </w:p>
        </w:tc>
      </w:tr>
      <w:tr w:rsidR="00310C7E" w:rsidRPr="00310C7E" w:rsidTr="001637B0">
        <w:trPr>
          <w:gridAfter w:val="1"/>
          <w:wAfter w:w="20" w:type="dxa"/>
          <w:trHeight w:val="480"/>
        </w:trPr>
        <w:tc>
          <w:tcPr>
            <w:tcW w:w="43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</w:t>
            </w:r>
            <w:r w:rsidR="005822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"Развитие транспортной системы Пировского муниципального округа"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21312,13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18722,37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85365,90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66643,53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82517,69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2848,21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387,2</w:t>
            </w:r>
          </w:p>
        </w:tc>
      </w:tr>
      <w:tr w:rsidR="00310C7E" w:rsidRPr="00310C7E" w:rsidTr="001637B0">
        <w:trPr>
          <w:gridAfter w:val="1"/>
          <w:wAfter w:w="20" w:type="dxa"/>
          <w:trHeight w:val="300"/>
        </w:trPr>
        <w:tc>
          <w:tcPr>
            <w:tcW w:w="43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C7E" w:rsidRPr="00310C7E" w:rsidRDefault="00310C7E" w:rsidP="0031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Непрограммные расходы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83808,10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99247,54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94216,19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-5031,35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94,9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93838,65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377,54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E" w:rsidRPr="00310C7E" w:rsidRDefault="00310C7E" w:rsidP="0031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0C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112,0</w:t>
            </w:r>
          </w:p>
        </w:tc>
      </w:tr>
    </w:tbl>
    <w:p w:rsidR="00172143" w:rsidRDefault="00172143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172143" w:rsidRDefault="00172143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F404ED" w:rsidRDefault="00F404ED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F404ED" w:rsidRDefault="00F404ED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F404ED" w:rsidRDefault="00F404ED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F404ED" w:rsidRDefault="00F404ED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A61E5" w:rsidRDefault="006A61E5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A61E5" w:rsidRDefault="006A61E5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A61E5" w:rsidRDefault="006A61E5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F404ED" w:rsidRDefault="00F404ED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831B80" w:rsidRDefault="00831B80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831B80" w:rsidRDefault="00831B80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831B80" w:rsidRDefault="00831B80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1637B0" w:rsidRDefault="001637B0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831B80" w:rsidRDefault="00831B80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B3483F" w:rsidRDefault="00B3483F" w:rsidP="00146BF1">
      <w:pPr>
        <w:widowControl w:val="0"/>
        <w:spacing w:after="202" w:line="190" w:lineRule="exact"/>
        <w:ind w:right="20"/>
        <w:jc w:val="both"/>
        <w:rPr>
          <w:lang w:eastAsia="ru-RU" w:bidi="ru-RU"/>
        </w:rPr>
      </w:pPr>
    </w:p>
    <w:p w:rsidR="001637B0" w:rsidRDefault="001637B0" w:rsidP="00146BF1">
      <w:pPr>
        <w:widowControl w:val="0"/>
        <w:spacing w:after="202" w:line="190" w:lineRule="exact"/>
        <w:ind w:right="20"/>
        <w:jc w:val="both"/>
        <w:rPr>
          <w:lang w:eastAsia="ru-RU" w:bidi="ru-RU"/>
        </w:rPr>
      </w:pPr>
    </w:p>
    <w:p w:rsidR="001637B0" w:rsidRDefault="001637B0" w:rsidP="00146BF1">
      <w:pPr>
        <w:widowControl w:val="0"/>
        <w:spacing w:after="202" w:line="190" w:lineRule="exact"/>
        <w:ind w:right="20"/>
        <w:jc w:val="both"/>
        <w:rPr>
          <w:lang w:eastAsia="ru-RU" w:bidi="ru-RU"/>
        </w:rPr>
      </w:pPr>
    </w:p>
    <w:p w:rsidR="001637B0" w:rsidRDefault="001637B0" w:rsidP="00146BF1">
      <w:pPr>
        <w:widowControl w:val="0"/>
        <w:spacing w:after="202" w:line="190" w:lineRule="exact"/>
        <w:ind w:right="20"/>
        <w:jc w:val="both"/>
        <w:rPr>
          <w:lang w:eastAsia="ru-RU" w:bidi="ru-RU"/>
        </w:rPr>
      </w:pP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540"/>
        <w:gridCol w:w="2721"/>
        <w:gridCol w:w="2731"/>
        <w:gridCol w:w="1379"/>
        <w:gridCol w:w="1084"/>
        <w:gridCol w:w="939"/>
        <w:gridCol w:w="1084"/>
        <w:gridCol w:w="900"/>
        <w:gridCol w:w="1084"/>
        <w:gridCol w:w="1106"/>
        <w:gridCol w:w="787"/>
        <w:gridCol w:w="954"/>
      </w:tblGrid>
      <w:tr w:rsidR="00F519F5" w:rsidRPr="001637B0" w:rsidTr="00F519F5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№5</w:t>
            </w:r>
          </w:p>
        </w:tc>
      </w:tr>
      <w:tr w:rsidR="001637B0" w:rsidRPr="001637B0" w:rsidTr="00F519F5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об исполнении показателей эффективности реализации муниципальных программ Пировского муниципального округа в 2022 году</w:t>
            </w:r>
          </w:p>
        </w:tc>
      </w:tr>
      <w:tr w:rsidR="00F519F5" w:rsidRPr="001637B0" w:rsidTr="00F519F5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7B0" w:rsidRPr="001637B0" w:rsidTr="00F519F5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 программы</w:t>
            </w:r>
          </w:p>
        </w:tc>
        <w:tc>
          <w:tcPr>
            <w:tcW w:w="9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Анализ исполнения показателей муниципальных </w:t>
            </w:r>
            <w:r w:rsidR="00F519F5"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 в</w:t>
            </w: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2023 году</w:t>
            </w:r>
          </w:p>
        </w:tc>
      </w:tr>
      <w:tr w:rsidR="00F519F5" w:rsidRPr="001637B0" w:rsidTr="00F519F5">
        <w:trPr>
          <w:trHeight w:val="5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7B0" w:rsidRPr="001637B0" w:rsidRDefault="001637B0" w:rsidP="0016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7B0" w:rsidRPr="001637B0" w:rsidRDefault="001637B0" w:rsidP="0016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7B0" w:rsidRPr="001637B0" w:rsidRDefault="001637B0" w:rsidP="0016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целевых показателей и показателей результативности, единиц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Перевыполненные показатели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Невыполненные показатели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7B0" w:rsidRPr="001637B0" w:rsidRDefault="001637B0" w:rsidP="00F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Выполненные показатели на 100%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B0" w:rsidRPr="001637B0" w:rsidRDefault="00F519F5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Показатели,</w:t>
            </w:r>
            <w:r w:rsidR="001637B0"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которым нет данных</w:t>
            </w:r>
          </w:p>
        </w:tc>
      </w:tr>
      <w:tr w:rsidR="00F519F5" w:rsidRPr="001637B0" w:rsidTr="00F519F5">
        <w:trPr>
          <w:trHeight w:val="7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7B0" w:rsidRPr="001637B0" w:rsidRDefault="001637B0" w:rsidP="0016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7B0" w:rsidRPr="001637B0" w:rsidRDefault="001637B0" w:rsidP="0016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7B0" w:rsidRPr="001637B0" w:rsidRDefault="001637B0" w:rsidP="0016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7B0" w:rsidRPr="001637B0" w:rsidRDefault="001637B0" w:rsidP="0016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единиц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 общем количестве МП,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единиц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 общем количестве МП,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единиц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 общем количестве МП,</w:t>
            </w:r>
            <w:r w:rsidR="00F519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r w:rsidR="00F519F5"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 общем количестве МП,</w:t>
            </w:r>
            <w:r w:rsidR="00F519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F519F5" w:rsidRPr="001637B0" w:rsidTr="00F519F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B0" w:rsidRPr="001637B0" w:rsidRDefault="001637B0" w:rsidP="00F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B0" w:rsidRPr="001637B0" w:rsidRDefault="001637B0" w:rsidP="00F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B0" w:rsidRPr="001637B0" w:rsidRDefault="001637B0" w:rsidP="00F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B0" w:rsidRPr="001637B0" w:rsidRDefault="001637B0" w:rsidP="00F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B0" w:rsidRPr="001637B0" w:rsidRDefault="001637B0" w:rsidP="00F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B0" w:rsidRPr="001637B0" w:rsidRDefault="001637B0" w:rsidP="00F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6(5/4*100)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B0" w:rsidRPr="001637B0" w:rsidRDefault="001637B0" w:rsidP="00F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B0" w:rsidRPr="001637B0" w:rsidRDefault="001637B0" w:rsidP="00F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8(7/4*100)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B0" w:rsidRPr="001637B0" w:rsidRDefault="001637B0" w:rsidP="00F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B0" w:rsidRPr="001637B0" w:rsidRDefault="001637B0" w:rsidP="00F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10(9/4*100)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B0" w:rsidRPr="001637B0" w:rsidRDefault="001637B0" w:rsidP="00F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B0" w:rsidRPr="001637B0" w:rsidRDefault="001637B0" w:rsidP="00F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12(11/4*100)</w:t>
            </w:r>
          </w:p>
        </w:tc>
      </w:tr>
      <w:tr w:rsidR="00F519F5" w:rsidRPr="001637B0" w:rsidTr="00F519F5">
        <w:trPr>
          <w:trHeight w:val="615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целевых показателей и показателей результативности МП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F519F5" w:rsidRPr="001637B0" w:rsidTr="00F519F5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B0" w:rsidRPr="001637B0" w:rsidRDefault="001637B0" w:rsidP="001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"Управление муниципальными финансами"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B0" w:rsidRPr="001637B0" w:rsidRDefault="001637B0" w:rsidP="001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Финансовый отдел администрации Пировского муниципального округа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519F5" w:rsidRPr="001637B0" w:rsidTr="00F519F5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B0" w:rsidRPr="001637B0" w:rsidRDefault="001637B0" w:rsidP="001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"Развитие образования Пировского муниципального округа"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B0" w:rsidRPr="001637B0" w:rsidRDefault="001637B0" w:rsidP="001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образования администрации Пировского муниципального округа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519F5" w:rsidRPr="001637B0" w:rsidTr="00F519F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B0" w:rsidRPr="001637B0" w:rsidRDefault="001637B0" w:rsidP="001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"Благоустройство территории Пировского муниципального округа</w:t>
            </w:r>
            <w:r w:rsidR="00F519F5" w:rsidRPr="00F519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B0" w:rsidRPr="001637B0" w:rsidRDefault="001637B0" w:rsidP="001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Пировского муниципального округа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519F5" w:rsidRPr="001637B0" w:rsidTr="00F519F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B0" w:rsidRPr="001637B0" w:rsidRDefault="001637B0" w:rsidP="001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"Развитие сельского хозяйства в Пировском муниципальном округе" 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B0" w:rsidRPr="001637B0" w:rsidRDefault="001637B0" w:rsidP="001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Пировского муниципального округа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519F5" w:rsidRPr="001637B0" w:rsidTr="00F519F5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B0" w:rsidRPr="001637B0" w:rsidRDefault="001637B0" w:rsidP="001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"Реформирование и модернизация жилищно-коммунального хозяйства и повышение энергетической эффективности Пировского муниципального округа" 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B0" w:rsidRPr="001637B0" w:rsidRDefault="001637B0" w:rsidP="001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Пировского муниципального округа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519F5" w:rsidRPr="001637B0" w:rsidTr="00F519F5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B0" w:rsidRPr="001637B0" w:rsidRDefault="001637B0" w:rsidP="001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"Развитие физической культуры и спорта в Пировском муниципальном округе "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B0" w:rsidRPr="001637B0" w:rsidRDefault="001637B0" w:rsidP="001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культуры, спорта, туризма и молодежной политики администрации Пировского муниципального округа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519F5" w:rsidRPr="001637B0" w:rsidTr="00F519F5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B0" w:rsidRPr="001637B0" w:rsidRDefault="001637B0" w:rsidP="001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"Молодежь Пировского муниципального округа в 21веке"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B0" w:rsidRPr="001637B0" w:rsidRDefault="001637B0" w:rsidP="001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культуры, спорта, туризма и молодежной политики администрации Пировского муниципального округа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519F5" w:rsidRPr="001637B0" w:rsidTr="00F519F5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B0" w:rsidRPr="001637B0" w:rsidRDefault="001637B0" w:rsidP="001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"Развитие культуры в Пировском муниципальном округе"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B0" w:rsidRPr="001637B0" w:rsidRDefault="001637B0" w:rsidP="001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культуры, спорта, туризма и молодежной политики администрации Пировского муниципального округа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</w:tr>
      <w:tr w:rsidR="00F519F5" w:rsidRPr="001637B0" w:rsidTr="00F519F5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B0" w:rsidRPr="001637B0" w:rsidRDefault="001637B0" w:rsidP="001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"Развитие и поддержка малого и (или) среднего предпринимательства на территории Пировского муниципального округа"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B0" w:rsidRPr="001637B0" w:rsidRDefault="001637B0" w:rsidP="001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Пировского муниципального округа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519F5" w:rsidRPr="001637B0" w:rsidTr="00F519F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B0" w:rsidRPr="001637B0" w:rsidRDefault="001637B0" w:rsidP="001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"Содействие развитию местного самоуправления"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B0" w:rsidRPr="001637B0" w:rsidRDefault="001637B0" w:rsidP="001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Пировского муниципального округа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519F5" w:rsidRPr="001637B0" w:rsidTr="00F519F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B0" w:rsidRPr="001637B0" w:rsidRDefault="001637B0" w:rsidP="001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"Управление муниципальным имуществом"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B0" w:rsidRPr="001637B0" w:rsidRDefault="001637B0" w:rsidP="001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Пировского муниципального округа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519F5" w:rsidRPr="001637B0" w:rsidTr="00F519F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B0" w:rsidRPr="001637B0" w:rsidRDefault="001637B0" w:rsidP="001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"Охрана окружающей среды в Пировском муниципальном округе"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B0" w:rsidRPr="001637B0" w:rsidRDefault="001637B0" w:rsidP="001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Пировского муниципального округа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519F5" w:rsidRPr="001637B0" w:rsidTr="00F519F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B0" w:rsidRPr="001637B0" w:rsidRDefault="001637B0" w:rsidP="001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"Развитие транспортной системы Пировского муниципального округа"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B0" w:rsidRPr="001637B0" w:rsidRDefault="001637B0" w:rsidP="001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Пировского муниципального округа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B0" w:rsidRPr="001637B0" w:rsidRDefault="001637B0" w:rsidP="001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831B80" w:rsidRPr="00C426F7" w:rsidRDefault="00831B80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sectPr w:rsidR="00831B80" w:rsidRPr="00C426F7" w:rsidSect="00B3483F">
      <w:footerReference w:type="default" r:id="rId23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43D8" w:rsidRDefault="008443D8" w:rsidP="0052079E">
      <w:pPr>
        <w:spacing w:after="0" w:line="240" w:lineRule="auto"/>
      </w:pPr>
      <w:r>
        <w:separator/>
      </w:r>
    </w:p>
  </w:endnote>
  <w:endnote w:type="continuationSeparator" w:id="0">
    <w:p w:rsidR="008443D8" w:rsidRDefault="008443D8" w:rsidP="0052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0690" w:rsidRDefault="00C9069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0690" w:rsidRDefault="00C9069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0690" w:rsidRDefault="00C9069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3761287"/>
      <w:docPartObj>
        <w:docPartGallery w:val="Page Numbers (Bottom of Page)"/>
        <w:docPartUnique/>
      </w:docPartObj>
    </w:sdtPr>
    <w:sdtContent>
      <w:p w:rsidR="00C90690" w:rsidRDefault="00C90690">
        <w:pPr>
          <w:pStyle w:val="ae"/>
          <w:jc w:val="right"/>
        </w:pPr>
      </w:p>
    </w:sdtContent>
  </w:sdt>
  <w:p w:rsidR="00C90690" w:rsidRDefault="00C9069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43D8" w:rsidRDefault="008443D8" w:rsidP="0052079E">
      <w:pPr>
        <w:spacing w:after="0" w:line="240" w:lineRule="auto"/>
      </w:pPr>
      <w:r>
        <w:separator/>
      </w:r>
    </w:p>
  </w:footnote>
  <w:footnote w:type="continuationSeparator" w:id="0">
    <w:p w:rsidR="008443D8" w:rsidRDefault="008443D8" w:rsidP="00520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0690" w:rsidRDefault="00C9069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745173"/>
      <w:docPartObj>
        <w:docPartGallery w:val="Page Numbers (Top of Page)"/>
        <w:docPartUnique/>
      </w:docPartObj>
    </w:sdtPr>
    <w:sdtContent>
      <w:p w:rsidR="00C90690" w:rsidRDefault="00C90690">
        <w:pPr>
          <w:pStyle w:val="ac"/>
          <w:jc w:val="center"/>
        </w:pPr>
      </w:p>
      <w:p w:rsidR="00C90690" w:rsidRDefault="00C9069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C90690" w:rsidRDefault="00C9069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0690" w:rsidRDefault="00C9069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1589B"/>
    <w:multiLevelType w:val="multilevel"/>
    <w:tmpl w:val="A5183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B265D"/>
    <w:multiLevelType w:val="multilevel"/>
    <w:tmpl w:val="F678E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F73A4E"/>
    <w:multiLevelType w:val="hybridMultilevel"/>
    <w:tmpl w:val="C7BAE21E"/>
    <w:lvl w:ilvl="0" w:tplc="95820052">
      <w:start w:val="10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 w15:restartNumberingAfterBreak="0">
    <w:nsid w:val="21CD64D3"/>
    <w:multiLevelType w:val="multilevel"/>
    <w:tmpl w:val="6F0C7A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094F09"/>
    <w:multiLevelType w:val="multilevel"/>
    <w:tmpl w:val="A8007C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B054F8"/>
    <w:multiLevelType w:val="multilevel"/>
    <w:tmpl w:val="F676D7B0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B91806"/>
    <w:multiLevelType w:val="multilevel"/>
    <w:tmpl w:val="A5183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6E2BCD"/>
    <w:multiLevelType w:val="multilevel"/>
    <w:tmpl w:val="2BB2B1E6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1F3D8A"/>
    <w:multiLevelType w:val="multilevel"/>
    <w:tmpl w:val="2A28B7A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A53698"/>
    <w:multiLevelType w:val="multilevel"/>
    <w:tmpl w:val="421443A6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E6641D"/>
    <w:multiLevelType w:val="multilevel"/>
    <w:tmpl w:val="EAE02B66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7F64D1"/>
    <w:multiLevelType w:val="hybridMultilevel"/>
    <w:tmpl w:val="D6EE13FC"/>
    <w:lvl w:ilvl="0" w:tplc="0CF094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6F73607"/>
    <w:multiLevelType w:val="multilevel"/>
    <w:tmpl w:val="B43866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00" w:hanging="1800"/>
      </w:pPr>
      <w:rPr>
        <w:rFonts w:hint="default"/>
      </w:rPr>
    </w:lvl>
  </w:abstractNum>
  <w:abstractNum w:abstractNumId="13" w15:restartNumberingAfterBreak="0">
    <w:nsid w:val="7CFB0A0B"/>
    <w:multiLevelType w:val="hybridMultilevel"/>
    <w:tmpl w:val="4872AC7A"/>
    <w:lvl w:ilvl="0" w:tplc="6F1E352C">
      <w:start w:val="6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4" w15:restartNumberingAfterBreak="0">
    <w:nsid w:val="7D533776"/>
    <w:multiLevelType w:val="multilevel"/>
    <w:tmpl w:val="CFFA5A8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2"/>
  </w:num>
  <w:num w:numId="5">
    <w:abstractNumId w:val="0"/>
  </w:num>
  <w:num w:numId="6">
    <w:abstractNumId w:val="8"/>
  </w:num>
  <w:num w:numId="7">
    <w:abstractNumId w:val="14"/>
  </w:num>
  <w:num w:numId="8">
    <w:abstractNumId w:val="13"/>
  </w:num>
  <w:num w:numId="9">
    <w:abstractNumId w:val="1"/>
  </w:num>
  <w:num w:numId="10">
    <w:abstractNumId w:val="9"/>
  </w:num>
  <w:num w:numId="11">
    <w:abstractNumId w:val="10"/>
  </w:num>
  <w:num w:numId="12">
    <w:abstractNumId w:val="7"/>
  </w:num>
  <w:num w:numId="13">
    <w:abstractNumId w:val="5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02F"/>
    <w:rsid w:val="0000372A"/>
    <w:rsid w:val="0000470D"/>
    <w:rsid w:val="00006C8C"/>
    <w:rsid w:val="00007342"/>
    <w:rsid w:val="00007901"/>
    <w:rsid w:val="00010316"/>
    <w:rsid w:val="00013BC3"/>
    <w:rsid w:val="00015FF3"/>
    <w:rsid w:val="0001632A"/>
    <w:rsid w:val="00026C97"/>
    <w:rsid w:val="00032851"/>
    <w:rsid w:val="00037D90"/>
    <w:rsid w:val="000443EF"/>
    <w:rsid w:val="000445E7"/>
    <w:rsid w:val="00054747"/>
    <w:rsid w:val="00055391"/>
    <w:rsid w:val="000555A4"/>
    <w:rsid w:val="00056F45"/>
    <w:rsid w:val="0005713B"/>
    <w:rsid w:val="0006202D"/>
    <w:rsid w:val="00065CB7"/>
    <w:rsid w:val="0006722C"/>
    <w:rsid w:val="00070551"/>
    <w:rsid w:val="00071313"/>
    <w:rsid w:val="0007174D"/>
    <w:rsid w:val="00073086"/>
    <w:rsid w:val="000730CF"/>
    <w:rsid w:val="0007396E"/>
    <w:rsid w:val="0007433A"/>
    <w:rsid w:val="00075C2B"/>
    <w:rsid w:val="00080C6C"/>
    <w:rsid w:val="00080CA3"/>
    <w:rsid w:val="00081EB0"/>
    <w:rsid w:val="0008212C"/>
    <w:rsid w:val="00082FEF"/>
    <w:rsid w:val="00086B53"/>
    <w:rsid w:val="000921DF"/>
    <w:rsid w:val="00092C7B"/>
    <w:rsid w:val="000953B1"/>
    <w:rsid w:val="00096750"/>
    <w:rsid w:val="0009771F"/>
    <w:rsid w:val="000A2329"/>
    <w:rsid w:val="000A4486"/>
    <w:rsid w:val="000A4C0E"/>
    <w:rsid w:val="000A4D35"/>
    <w:rsid w:val="000A5928"/>
    <w:rsid w:val="000A62A0"/>
    <w:rsid w:val="000B025F"/>
    <w:rsid w:val="000B12D0"/>
    <w:rsid w:val="000B1656"/>
    <w:rsid w:val="000B546D"/>
    <w:rsid w:val="000B603F"/>
    <w:rsid w:val="000B7A4D"/>
    <w:rsid w:val="000C0453"/>
    <w:rsid w:val="000C45EA"/>
    <w:rsid w:val="000C5019"/>
    <w:rsid w:val="000D028A"/>
    <w:rsid w:val="000D0A03"/>
    <w:rsid w:val="000D152D"/>
    <w:rsid w:val="000D55BB"/>
    <w:rsid w:val="000D7F94"/>
    <w:rsid w:val="000E007C"/>
    <w:rsid w:val="000E3856"/>
    <w:rsid w:val="000E77E5"/>
    <w:rsid w:val="000E7D2B"/>
    <w:rsid w:val="000F0841"/>
    <w:rsid w:val="000F2AE5"/>
    <w:rsid w:val="000F38E4"/>
    <w:rsid w:val="000F4142"/>
    <w:rsid w:val="000F4E24"/>
    <w:rsid w:val="000F6F93"/>
    <w:rsid w:val="00101AC6"/>
    <w:rsid w:val="001035C8"/>
    <w:rsid w:val="00106425"/>
    <w:rsid w:val="001077C5"/>
    <w:rsid w:val="0011029C"/>
    <w:rsid w:val="00110571"/>
    <w:rsid w:val="00110B6F"/>
    <w:rsid w:val="00111DD9"/>
    <w:rsid w:val="001128C9"/>
    <w:rsid w:val="00113915"/>
    <w:rsid w:val="00116854"/>
    <w:rsid w:val="00116E71"/>
    <w:rsid w:val="001213DB"/>
    <w:rsid w:val="0012352D"/>
    <w:rsid w:val="00124F64"/>
    <w:rsid w:val="0012680F"/>
    <w:rsid w:val="00127086"/>
    <w:rsid w:val="001301F1"/>
    <w:rsid w:val="001302AC"/>
    <w:rsid w:val="00130E88"/>
    <w:rsid w:val="001318EB"/>
    <w:rsid w:val="0013766D"/>
    <w:rsid w:val="00137B24"/>
    <w:rsid w:val="0014002B"/>
    <w:rsid w:val="00141C33"/>
    <w:rsid w:val="001435FE"/>
    <w:rsid w:val="00144041"/>
    <w:rsid w:val="00144DF5"/>
    <w:rsid w:val="00146BF1"/>
    <w:rsid w:val="00150148"/>
    <w:rsid w:val="001519EC"/>
    <w:rsid w:val="00152D1B"/>
    <w:rsid w:val="0016348A"/>
    <w:rsid w:val="001637B0"/>
    <w:rsid w:val="001653B9"/>
    <w:rsid w:val="001658DE"/>
    <w:rsid w:val="00167502"/>
    <w:rsid w:val="00167E42"/>
    <w:rsid w:val="00170141"/>
    <w:rsid w:val="00170B13"/>
    <w:rsid w:val="0017152D"/>
    <w:rsid w:val="00172143"/>
    <w:rsid w:val="00172B1E"/>
    <w:rsid w:val="001731F3"/>
    <w:rsid w:val="001732D4"/>
    <w:rsid w:val="00173B77"/>
    <w:rsid w:val="00174674"/>
    <w:rsid w:val="001756E0"/>
    <w:rsid w:val="0017683B"/>
    <w:rsid w:val="001810B5"/>
    <w:rsid w:val="00181AEA"/>
    <w:rsid w:val="00181EFB"/>
    <w:rsid w:val="00182B3A"/>
    <w:rsid w:val="00186CDB"/>
    <w:rsid w:val="001878CB"/>
    <w:rsid w:val="001903A8"/>
    <w:rsid w:val="00191293"/>
    <w:rsid w:val="0019177A"/>
    <w:rsid w:val="0019321A"/>
    <w:rsid w:val="00195E50"/>
    <w:rsid w:val="001A2B73"/>
    <w:rsid w:val="001A62EF"/>
    <w:rsid w:val="001A65B0"/>
    <w:rsid w:val="001A6EB1"/>
    <w:rsid w:val="001A7519"/>
    <w:rsid w:val="001A7DAF"/>
    <w:rsid w:val="001B0CE5"/>
    <w:rsid w:val="001B2D6E"/>
    <w:rsid w:val="001B4BD7"/>
    <w:rsid w:val="001B5F54"/>
    <w:rsid w:val="001B679F"/>
    <w:rsid w:val="001B78E2"/>
    <w:rsid w:val="001C02F8"/>
    <w:rsid w:val="001C4793"/>
    <w:rsid w:val="001D31B9"/>
    <w:rsid w:val="001D3B14"/>
    <w:rsid w:val="001D77F2"/>
    <w:rsid w:val="001E27F2"/>
    <w:rsid w:val="001E55C3"/>
    <w:rsid w:val="001E55D4"/>
    <w:rsid w:val="001E5C15"/>
    <w:rsid w:val="001F074A"/>
    <w:rsid w:val="001F2D5F"/>
    <w:rsid w:val="001F3798"/>
    <w:rsid w:val="001F3A13"/>
    <w:rsid w:val="001F4A91"/>
    <w:rsid w:val="001F4EE8"/>
    <w:rsid w:val="001F5CA7"/>
    <w:rsid w:val="001F65A3"/>
    <w:rsid w:val="001F6C13"/>
    <w:rsid w:val="001F7917"/>
    <w:rsid w:val="00200B6B"/>
    <w:rsid w:val="0020101D"/>
    <w:rsid w:val="00204115"/>
    <w:rsid w:val="00204C44"/>
    <w:rsid w:val="002068F0"/>
    <w:rsid w:val="00210382"/>
    <w:rsid w:val="00210B03"/>
    <w:rsid w:val="002160F2"/>
    <w:rsid w:val="00217485"/>
    <w:rsid w:val="00217A27"/>
    <w:rsid w:val="00217C4E"/>
    <w:rsid w:val="002204A4"/>
    <w:rsid w:val="002204A5"/>
    <w:rsid w:val="00221B38"/>
    <w:rsid w:val="00222225"/>
    <w:rsid w:val="00225608"/>
    <w:rsid w:val="002261A1"/>
    <w:rsid w:val="002363AF"/>
    <w:rsid w:val="002370E4"/>
    <w:rsid w:val="00240CFF"/>
    <w:rsid w:val="00243FF0"/>
    <w:rsid w:val="00244616"/>
    <w:rsid w:val="00244B21"/>
    <w:rsid w:val="0024650A"/>
    <w:rsid w:val="002478E0"/>
    <w:rsid w:val="00251C98"/>
    <w:rsid w:val="0025488D"/>
    <w:rsid w:val="0025719D"/>
    <w:rsid w:val="00260FBA"/>
    <w:rsid w:val="002641AA"/>
    <w:rsid w:val="00265029"/>
    <w:rsid w:val="00266EFA"/>
    <w:rsid w:val="00270A48"/>
    <w:rsid w:val="002729C6"/>
    <w:rsid w:val="00273BCB"/>
    <w:rsid w:val="00280B2D"/>
    <w:rsid w:val="00280B4C"/>
    <w:rsid w:val="00281333"/>
    <w:rsid w:val="00282508"/>
    <w:rsid w:val="00284911"/>
    <w:rsid w:val="00284E72"/>
    <w:rsid w:val="00285C66"/>
    <w:rsid w:val="00286CC2"/>
    <w:rsid w:val="002870A0"/>
    <w:rsid w:val="002871DC"/>
    <w:rsid w:val="0028723A"/>
    <w:rsid w:val="00287DB7"/>
    <w:rsid w:val="00290E07"/>
    <w:rsid w:val="002912D4"/>
    <w:rsid w:val="002917E4"/>
    <w:rsid w:val="002940A9"/>
    <w:rsid w:val="0029457E"/>
    <w:rsid w:val="0029550D"/>
    <w:rsid w:val="00296456"/>
    <w:rsid w:val="0029648A"/>
    <w:rsid w:val="0029781B"/>
    <w:rsid w:val="002A00E6"/>
    <w:rsid w:val="002A0B05"/>
    <w:rsid w:val="002A4541"/>
    <w:rsid w:val="002A4F1C"/>
    <w:rsid w:val="002A51CF"/>
    <w:rsid w:val="002A778E"/>
    <w:rsid w:val="002A791F"/>
    <w:rsid w:val="002B080B"/>
    <w:rsid w:val="002B0958"/>
    <w:rsid w:val="002B2AC6"/>
    <w:rsid w:val="002B3A4D"/>
    <w:rsid w:val="002B4DEE"/>
    <w:rsid w:val="002B603F"/>
    <w:rsid w:val="002B61C3"/>
    <w:rsid w:val="002B7666"/>
    <w:rsid w:val="002C041C"/>
    <w:rsid w:val="002C07AA"/>
    <w:rsid w:val="002C0F78"/>
    <w:rsid w:val="002C4DA0"/>
    <w:rsid w:val="002C540F"/>
    <w:rsid w:val="002C55D8"/>
    <w:rsid w:val="002C7637"/>
    <w:rsid w:val="002D04AF"/>
    <w:rsid w:val="002D4B68"/>
    <w:rsid w:val="002D4F66"/>
    <w:rsid w:val="002D6EDE"/>
    <w:rsid w:val="002D75A2"/>
    <w:rsid w:val="002E42EE"/>
    <w:rsid w:val="002E6F22"/>
    <w:rsid w:val="002F0EA6"/>
    <w:rsid w:val="002F4459"/>
    <w:rsid w:val="002F5085"/>
    <w:rsid w:val="002F785D"/>
    <w:rsid w:val="002F790E"/>
    <w:rsid w:val="002F7E85"/>
    <w:rsid w:val="00300E62"/>
    <w:rsid w:val="003067F4"/>
    <w:rsid w:val="0030791F"/>
    <w:rsid w:val="00310C7E"/>
    <w:rsid w:val="00311945"/>
    <w:rsid w:val="00311D17"/>
    <w:rsid w:val="0031290A"/>
    <w:rsid w:val="003130BC"/>
    <w:rsid w:val="00316B7F"/>
    <w:rsid w:val="003176DC"/>
    <w:rsid w:val="00331095"/>
    <w:rsid w:val="003329FB"/>
    <w:rsid w:val="00332BDE"/>
    <w:rsid w:val="00334649"/>
    <w:rsid w:val="003377B6"/>
    <w:rsid w:val="00343328"/>
    <w:rsid w:val="00343C60"/>
    <w:rsid w:val="0034702F"/>
    <w:rsid w:val="00352AF8"/>
    <w:rsid w:val="00355459"/>
    <w:rsid w:val="003558CD"/>
    <w:rsid w:val="003608A8"/>
    <w:rsid w:val="00360B54"/>
    <w:rsid w:val="003649A6"/>
    <w:rsid w:val="00371469"/>
    <w:rsid w:val="003741D1"/>
    <w:rsid w:val="00374D80"/>
    <w:rsid w:val="00381279"/>
    <w:rsid w:val="00383242"/>
    <w:rsid w:val="003857B5"/>
    <w:rsid w:val="003930DE"/>
    <w:rsid w:val="00396638"/>
    <w:rsid w:val="00396811"/>
    <w:rsid w:val="00397E3B"/>
    <w:rsid w:val="003A46F1"/>
    <w:rsid w:val="003A51EB"/>
    <w:rsid w:val="003B2D63"/>
    <w:rsid w:val="003B2FE3"/>
    <w:rsid w:val="003B6AE6"/>
    <w:rsid w:val="003B6EF7"/>
    <w:rsid w:val="003B7222"/>
    <w:rsid w:val="003B73E0"/>
    <w:rsid w:val="003C0E24"/>
    <w:rsid w:val="003C1F15"/>
    <w:rsid w:val="003C38C7"/>
    <w:rsid w:val="003C460E"/>
    <w:rsid w:val="003C4977"/>
    <w:rsid w:val="003C7115"/>
    <w:rsid w:val="003C7FFB"/>
    <w:rsid w:val="003D1B36"/>
    <w:rsid w:val="003D3E9B"/>
    <w:rsid w:val="003E2F9B"/>
    <w:rsid w:val="003E78F6"/>
    <w:rsid w:val="003F046C"/>
    <w:rsid w:val="003F2961"/>
    <w:rsid w:val="003F30CC"/>
    <w:rsid w:val="003F5895"/>
    <w:rsid w:val="003F5B64"/>
    <w:rsid w:val="003F70CB"/>
    <w:rsid w:val="003F7972"/>
    <w:rsid w:val="003F7A61"/>
    <w:rsid w:val="00400F9E"/>
    <w:rsid w:val="00404F27"/>
    <w:rsid w:val="00405747"/>
    <w:rsid w:val="004106B4"/>
    <w:rsid w:val="0041191E"/>
    <w:rsid w:val="004125A1"/>
    <w:rsid w:val="00412E04"/>
    <w:rsid w:val="00414616"/>
    <w:rsid w:val="00415501"/>
    <w:rsid w:val="0041610B"/>
    <w:rsid w:val="00416512"/>
    <w:rsid w:val="00422738"/>
    <w:rsid w:val="004230BB"/>
    <w:rsid w:val="00423423"/>
    <w:rsid w:val="00426094"/>
    <w:rsid w:val="004277D7"/>
    <w:rsid w:val="00427E3E"/>
    <w:rsid w:val="004302B3"/>
    <w:rsid w:val="004355B4"/>
    <w:rsid w:val="00435744"/>
    <w:rsid w:val="00436A51"/>
    <w:rsid w:val="004371EB"/>
    <w:rsid w:val="0044096D"/>
    <w:rsid w:val="00446649"/>
    <w:rsid w:val="00450378"/>
    <w:rsid w:val="00450760"/>
    <w:rsid w:val="00450D92"/>
    <w:rsid w:val="004511DC"/>
    <w:rsid w:val="0045214C"/>
    <w:rsid w:val="00453634"/>
    <w:rsid w:val="00453EF3"/>
    <w:rsid w:val="00456C90"/>
    <w:rsid w:val="004702ED"/>
    <w:rsid w:val="0047234A"/>
    <w:rsid w:val="00473D86"/>
    <w:rsid w:val="00474861"/>
    <w:rsid w:val="004779EB"/>
    <w:rsid w:val="00480051"/>
    <w:rsid w:val="00481D54"/>
    <w:rsid w:val="0048327B"/>
    <w:rsid w:val="00483951"/>
    <w:rsid w:val="004860BE"/>
    <w:rsid w:val="00486525"/>
    <w:rsid w:val="00490F32"/>
    <w:rsid w:val="00494B57"/>
    <w:rsid w:val="00494EDE"/>
    <w:rsid w:val="0049688F"/>
    <w:rsid w:val="004A0F9E"/>
    <w:rsid w:val="004A1789"/>
    <w:rsid w:val="004A31A5"/>
    <w:rsid w:val="004A38B4"/>
    <w:rsid w:val="004A49CA"/>
    <w:rsid w:val="004A54B7"/>
    <w:rsid w:val="004A5BD6"/>
    <w:rsid w:val="004A5F28"/>
    <w:rsid w:val="004A6262"/>
    <w:rsid w:val="004A77CF"/>
    <w:rsid w:val="004B15DC"/>
    <w:rsid w:val="004B4000"/>
    <w:rsid w:val="004B400B"/>
    <w:rsid w:val="004B4784"/>
    <w:rsid w:val="004B52A5"/>
    <w:rsid w:val="004B5AFC"/>
    <w:rsid w:val="004C0488"/>
    <w:rsid w:val="004C1ECA"/>
    <w:rsid w:val="004C3409"/>
    <w:rsid w:val="004C3F79"/>
    <w:rsid w:val="004C41FE"/>
    <w:rsid w:val="004C64CE"/>
    <w:rsid w:val="004C69E5"/>
    <w:rsid w:val="004D1187"/>
    <w:rsid w:val="004D5087"/>
    <w:rsid w:val="004D5274"/>
    <w:rsid w:val="004D5449"/>
    <w:rsid w:val="004D55BC"/>
    <w:rsid w:val="004D58F9"/>
    <w:rsid w:val="004D6881"/>
    <w:rsid w:val="004D6C70"/>
    <w:rsid w:val="004E027C"/>
    <w:rsid w:val="004E1E32"/>
    <w:rsid w:val="004E3AFE"/>
    <w:rsid w:val="004E5FFC"/>
    <w:rsid w:val="004E630D"/>
    <w:rsid w:val="004E6B6E"/>
    <w:rsid w:val="004F5381"/>
    <w:rsid w:val="00502DCA"/>
    <w:rsid w:val="005059CE"/>
    <w:rsid w:val="00506A07"/>
    <w:rsid w:val="00506DE8"/>
    <w:rsid w:val="00507C01"/>
    <w:rsid w:val="00510440"/>
    <w:rsid w:val="005149D8"/>
    <w:rsid w:val="005155B9"/>
    <w:rsid w:val="0052079E"/>
    <w:rsid w:val="00527CCB"/>
    <w:rsid w:val="00534FEC"/>
    <w:rsid w:val="005363E6"/>
    <w:rsid w:val="0053777E"/>
    <w:rsid w:val="00540D3E"/>
    <w:rsid w:val="00541184"/>
    <w:rsid w:val="005414C6"/>
    <w:rsid w:val="005422B7"/>
    <w:rsid w:val="0054250F"/>
    <w:rsid w:val="00543510"/>
    <w:rsid w:val="005441A7"/>
    <w:rsid w:val="00544A38"/>
    <w:rsid w:val="00544D51"/>
    <w:rsid w:val="005462F7"/>
    <w:rsid w:val="0054754F"/>
    <w:rsid w:val="0055002F"/>
    <w:rsid w:val="00553530"/>
    <w:rsid w:val="00560E00"/>
    <w:rsid w:val="0056181E"/>
    <w:rsid w:val="00562801"/>
    <w:rsid w:val="00562BDC"/>
    <w:rsid w:val="00567CE8"/>
    <w:rsid w:val="0057041F"/>
    <w:rsid w:val="00571CEB"/>
    <w:rsid w:val="00573588"/>
    <w:rsid w:val="00575337"/>
    <w:rsid w:val="00576A06"/>
    <w:rsid w:val="005822D4"/>
    <w:rsid w:val="0058372B"/>
    <w:rsid w:val="005843AD"/>
    <w:rsid w:val="005907A9"/>
    <w:rsid w:val="00590AAA"/>
    <w:rsid w:val="00591EC4"/>
    <w:rsid w:val="00593219"/>
    <w:rsid w:val="0059338A"/>
    <w:rsid w:val="00596FFF"/>
    <w:rsid w:val="005A1B5F"/>
    <w:rsid w:val="005A2895"/>
    <w:rsid w:val="005A2C74"/>
    <w:rsid w:val="005A37DB"/>
    <w:rsid w:val="005A42A9"/>
    <w:rsid w:val="005A484B"/>
    <w:rsid w:val="005A5ADB"/>
    <w:rsid w:val="005A69BA"/>
    <w:rsid w:val="005A7E3E"/>
    <w:rsid w:val="005B09EF"/>
    <w:rsid w:val="005B3804"/>
    <w:rsid w:val="005B3FB1"/>
    <w:rsid w:val="005B6BCE"/>
    <w:rsid w:val="005C035A"/>
    <w:rsid w:val="005C0EB1"/>
    <w:rsid w:val="005C1035"/>
    <w:rsid w:val="005C2D90"/>
    <w:rsid w:val="005C498C"/>
    <w:rsid w:val="005C5700"/>
    <w:rsid w:val="005C761C"/>
    <w:rsid w:val="005C7BF2"/>
    <w:rsid w:val="005D0B91"/>
    <w:rsid w:val="005D1A9A"/>
    <w:rsid w:val="005D21A9"/>
    <w:rsid w:val="005D263F"/>
    <w:rsid w:val="005D3B55"/>
    <w:rsid w:val="005D6787"/>
    <w:rsid w:val="005D7CCF"/>
    <w:rsid w:val="005E0BE1"/>
    <w:rsid w:val="005E1826"/>
    <w:rsid w:val="005E39FA"/>
    <w:rsid w:val="005E72D3"/>
    <w:rsid w:val="005F2957"/>
    <w:rsid w:val="005F48E8"/>
    <w:rsid w:val="0060264F"/>
    <w:rsid w:val="006032F2"/>
    <w:rsid w:val="0060343C"/>
    <w:rsid w:val="00604807"/>
    <w:rsid w:val="00607F8F"/>
    <w:rsid w:val="0061006B"/>
    <w:rsid w:val="006107EE"/>
    <w:rsid w:val="006120B9"/>
    <w:rsid w:val="00612A00"/>
    <w:rsid w:val="006144F1"/>
    <w:rsid w:val="0061746B"/>
    <w:rsid w:val="00617FC4"/>
    <w:rsid w:val="00621969"/>
    <w:rsid w:val="00622339"/>
    <w:rsid w:val="00622B4E"/>
    <w:rsid w:val="0062328E"/>
    <w:rsid w:val="0062542C"/>
    <w:rsid w:val="00626616"/>
    <w:rsid w:val="006325A3"/>
    <w:rsid w:val="00635053"/>
    <w:rsid w:val="00636ABD"/>
    <w:rsid w:val="006406B3"/>
    <w:rsid w:val="00643068"/>
    <w:rsid w:val="006460B1"/>
    <w:rsid w:val="00651DBE"/>
    <w:rsid w:val="0065416A"/>
    <w:rsid w:val="006541EE"/>
    <w:rsid w:val="00654AA3"/>
    <w:rsid w:val="00655371"/>
    <w:rsid w:val="00655C13"/>
    <w:rsid w:val="00655C76"/>
    <w:rsid w:val="006561B4"/>
    <w:rsid w:val="00656557"/>
    <w:rsid w:val="0065691C"/>
    <w:rsid w:val="00660982"/>
    <w:rsid w:val="0066234B"/>
    <w:rsid w:val="00664E82"/>
    <w:rsid w:val="006670F0"/>
    <w:rsid w:val="006707F4"/>
    <w:rsid w:val="00672440"/>
    <w:rsid w:val="006746BF"/>
    <w:rsid w:val="00676062"/>
    <w:rsid w:val="00676C54"/>
    <w:rsid w:val="00677E2F"/>
    <w:rsid w:val="00681E75"/>
    <w:rsid w:val="00683048"/>
    <w:rsid w:val="00683238"/>
    <w:rsid w:val="0068542A"/>
    <w:rsid w:val="00690654"/>
    <w:rsid w:val="00693D3B"/>
    <w:rsid w:val="00696830"/>
    <w:rsid w:val="00696D56"/>
    <w:rsid w:val="006A0D28"/>
    <w:rsid w:val="006A23CB"/>
    <w:rsid w:val="006A3845"/>
    <w:rsid w:val="006A5221"/>
    <w:rsid w:val="006A61E5"/>
    <w:rsid w:val="006A7D8F"/>
    <w:rsid w:val="006B0361"/>
    <w:rsid w:val="006B2348"/>
    <w:rsid w:val="006B2F59"/>
    <w:rsid w:val="006C0E8B"/>
    <w:rsid w:val="006C47AD"/>
    <w:rsid w:val="006D3FD5"/>
    <w:rsid w:val="006D4B69"/>
    <w:rsid w:val="006D6709"/>
    <w:rsid w:val="006D78C3"/>
    <w:rsid w:val="006E1F17"/>
    <w:rsid w:val="006E3E31"/>
    <w:rsid w:val="006E406D"/>
    <w:rsid w:val="006E4668"/>
    <w:rsid w:val="006E4958"/>
    <w:rsid w:val="006F0271"/>
    <w:rsid w:val="006F09D0"/>
    <w:rsid w:val="006F5FD6"/>
    <w:rsid w:val="006F6574"/>
    <w:rsid w:val="00701D3C"/>
    <w:rsid w:val="00702598"/>
    <w:rsid w:val="007026B5"/>
    <w:rsid w:val="00703D46"/>
    <w:rsid w:val="00706A11"/>
    <w:rsid w:val="00707235"/>
    <w:rsid w:val="00707EC8"/>
    <w:rsid w:val="00710708"/>
    <w:rsid w:val="00710AD8"/>
    <w:rsid w:val="007127AA"/>
    <w:rsid w:val="007128C7"/>
    <w:rsid w:val="00712B1C"/>
    <w:rsid w:val="00714693"/>
    <w:rsid w:val="00721E48"/>
    <w:rsid w:val="00722B6B"/>
    <w:rsid w:val="007238AB"/>
    <w:rsid w:val="00724427"/>
    <w:rsid w:val="00727F9D"/>
    <w:rsid w:val="007308DD"/>
    <w:rsid w:val="00732971"/>
    <w:rsid w:val="0073365D"/>
    <w:rsid w:val="00734B42"/>
    <w:rsid w:val="00736F58"/>
    <w:rsid w:val="00737404"/>
    <w:rsid w:val="007401FD"/>
    <w:rsid w:val="007403C7"/>
    <w:rsid w:val="007405BB"/>
    <w:rsid w:val="00742895"/>
    <w:rsid w:val="007445AE"/>
    <w:rsid w:val="00752D0D"/>
    <w:rsid w:val="00753660"/>
    <w:rsid w:val="00753B8C"/>
    <w:rsid w:val="007540F7"/>
    <w:rsid w:val="00755F69"/>
    <w:rsid w:val="00760337"/>
    <w:rsid w:val="00761102"/>
    <w:rsid w:val="00761D62"/>
    <w:rsid w:val="00762461"/>
    <w:rsid w:val="00764557"/>
    <w:rsid w:val="00765395"/>
    <w:rsid w:val="007657C8"/>
    <w:rsid w:val="0076581B"/>
    <w:rsid w:val="00765A70"/>
    <w:rsid w:val="00765EDD"/>
    <w:rsid w:val="00766103"/>
    <w:rsid w:val="0076651E"/>
    <w:rsid w:val="007668F4"/>
    <w:rsid w:val="00770034"/>
    <w:rsid w:val="00771803"/>
    <w:rsid w:val="00773705"/>
    <w:rsid w:val="00775F67"/>
    <w:rsid w:val="00781383"/>
    <w:rsid w:val="0078729B"/>
    <w:rsid w:val="00790AF4"/>
    <w:rsid w:val="007922E1"/>
    <w:rsid w:val="007977BF"/>
    <w:rsid w:val="00797DE1"/>
    <w:rsid w:val="007A23E6"/>
    <w:rsid w:val="007A2BFA"/>
    <w:rsid w:val="007A2CC9"/>
    <w:rsid w:val="007A5C7B"/>
    <w:rsid w:val="007B3C63"/>
    <w:rsid w:val="007B4C5C"/>
    <w:rsid w:val="007C47AD"/>
    <w:rsid w:val="007C5B72"/>
    <w:rsid w:val="007C7EA8"/>
    <w:rsid w:val="007D031C"/>
    <w:rsid w:val="007D0A5A"/>
    <w:rsid w:val="007D34FF"/>
    <w:rsid w:val="007D37AC"/>
    <w:rsid w:val="007D3CD7"/>
    <w:rsid w:val="007D44A9"/>
    <w:rsid w:val="007D64BB"/>
    <w:rsid w:val="007E1DEC"/>
    <w:rsid w:val="007E357D"/>
    <w:rsid w:val="007E3708"/>
    <w:rsid w:val="007E55C5"/>
    <w:rsid w:val="007E5AA9"/>
    <w:rsid w:val="007E76C5"/>
    <w:rsid w:val="007F0326"/>
    <w:rsid w:val="007F1AAC"/>
    <w:rsid w:val="00800DE2"/>
    <w:rsid w:val="0080146F"/>
    <w:rsid w:val="00801735"/>
    <w:rsid w:val="00803202"/>
    <w:rsid w:val="00803C2D"/>
    <w:rsid w:val="00806E25"/>
    <w:rsid w:val="00811058"/>
    <w:rsid w:val="00811CF7"/>
    <w:rsid w:val="008146E8"/>
    <w:rsid w:val="008147F5"/>
    <w:rsid w:val="0081787B"/>
    <w:rsid w:val="00820072"/>
    <w:rsid w:val="00820810"/>
    <w:rsid w:val="0082156B"/>
    <w:rsid w:val="00825D55"/>
    <w:rsid w:val="0082776A"/>
    <w:rsid w:val="00827BD4"/>
    <w:rsid w:val="00827C57"/>
    <w:rsid w:val="00831B80"/>
    <w:rsid w:val="008334F8"/>
    <w:rsid w:val="00834F76"/>
    <w:rsid w:val="0083538B"/>
    <w:rsid w:val="00835CA3"/>
    <w:rsid w:val="008379AD"/>
    <w:rsid w:val="0084425B"/>
    <w:rsid w:val="008443D8"/>
    <w:rsid w:val="008445EA"/>
    <w:rsid w:val="00844B3C"/>
    <w:rsid w:val="00847048"/>
    <w:rsid w:val="00847B9F"/>
    <w:rsid w:val="00850949"/>
    <w:rsid w:val="00851EA6"/>
    <w:rsid w:val="00853931"/>
    <w:rsid w:val="00854DCA"/>
    <w:rsid w:val="00856EF4"/>
    <w:rsid w:val="008578F3"/>
    <w:rsid w:val="008625F9"/>
    <w:rsid w:val="00862C72"/>
    <w:rsid w:val="0086338A"/>
    <w:rsid w:val="00866098"/>
    <w:rsid w:val="008666C9"/>
    <w:rsid w:val="00866ADE"/>
    <w:rsid w:val="008707EA"/>
    <w:rsid w:val="00873797"/>
    <w:rsid w:val="00874C54"/>
    <w:rsid w:val="00875358"/>
    <w:rsid w:val="00875DE8"/>
    <w:rsid w:val="00876653"/>
    <w:rsid w:val="008811CD"/>
    <w:rsid w:val="0088130E"/>
    <w:rsid w:val="0088647B"/>
    <w:rsid w:val="00886E6D"/>
    <w:rsid w:val="00887209"/>
    <w:rsid w:val="00891C2C"/>
    <w:rsid w:val="00892B50"/>
    <w:rsid w:val="0089645E"/>
    <w:rsid w:val="00897508"/>
    <w:rsid w:val="0089791B"/>
    <w:rsid w:val="008A0771"/>
    <w:rsid w:val="008A25B8"/>
    <w:rsid w:val="008A393D"/>
    <w:rsid w:val="008A671C"/>
    <w:rsid w:val="008A790B"/>
    <w:rsid w:val="008B5961"/>
    <w:rsid w:val="008B7042"/>
    <w:rsid w:val="008C1D2C"/>
    <w:rsid w:val="008C2E20"/>
    <w:rsid w:val="008C42B3"/>
    <w:rsid w:val="008C5780"/>
    <w:rsid w:val="008D05A3"/>
    <w:rsid w:val="008D0AAD"/>
    <w:rsid w:val="008D11C5"/>
    <w:rsid w:val="008D15E8"/>
    <w:rsid w:val="008D3519"/>
    <w:rsid w:val="008E0422"/>
    <w:rsid w:val="008E09BA"/>
    <w:rsid w:val="008E0FC3"/>
    <w:rsid w:val="008E17A7"/>
    <w:rsid w:val="008E3CF8"/>
    <w:rsid w:val="008E434F"/>
    <w:rsid w:val="008E5284"/>
    <w:rsid w:val="008F1584"/>
    <w:rsid w:val="008F277E"/>
    <w:rsid w:val="008F375B"/>
    <w:rsid w:val="008F50CC"/>
    <w:rsid w:val="008F5C66"/>
    <w:rsid w:val="008F7422"/>
    <w:rsid w:val="00903519"/>
    <w:rsid w:val="009110D1"/>
    <w:rsid w:val="00911BFD"/>
    <w:rsid w:val="0091342E"/>
    <w:rsid w:val="009143A0"/>
    <w:rsid w:val="00916A2A"/>
    <w:rsid w:val="00924403"/>
    <w:rsid w:val="00927080"/>
    <w:rsid w:val="00934875"/>
    <w:rsid w:val="00935600"/>
    <w:rsid w:val="009356E7"/>
    <w:rsid w:val="00936785"/>
    <w:rsid w:val="00940840"/>
    <w:rsid w:val="009419EA"/>
    <w:rsid w:val="00950459"/>
    <w:rsid w:val="00951D83"/>
    <w:rsid w:val="00952E47"/>
    <w:rsid w:val="0095339A"/>
    <w:rsid w:val="009566A8"/>
    <w:rsid w:val="00960530"/>
    <w:rsid w:val="0096102F"/>
    <w:rsid w:val="0096266B"/>
    <w:rsid w:val="0096494A"/>
    <w:rsid w:val="009649C3"/>
    <w:rsid w:val="0096593E"/>
    <w:rsid w:val="00965BFF"/>
    <w:rsid w:val="009667E8"/>
    <w:rsid w:val="00966907"/>
    <w:rsid w:val="009700E4"/>
    <w:rsid w:val="00972A1C"/>
    <w:rsid w:val="00972A53"/>
    <w:rsid w:val="00973652"/>
    <w:rsid w:val="00974BD3"/>
    <w:rsid w:val="00975A63"/>
    <w:rsid w:val="00975D78"/>
    <w:rsid w:val="00977938"/>
    <w:rsid w:val="00981012"/>
    <w:rsid w:val="00981E2E"/>
    <w:rsid w:val="00982866"/>
    <w:rsid w:val="00983EDF"/>
    <w:rsid w:val="00985340"/>
    <w:rsid w:val="009900A2"/>
    <w:rsid w:val="00990E37"/>
    <w:rsid w:val="009922D4"/>
    <w:rsid w:val="00994FDA"/>
    <w:rsid w:val="00995537"/>
    <w:rsid w:val="00997E66"/>
    <w:rsid w:val="009A02D8"/>
    <w:rsid w:val="009A0631"/>
    <w:rsid w:val="009A20CB"/>
    <w:rsid w:val="009A24BD"/>
    <w:rsid w:val="009A4272"/>
    <w:rsid w:val="009A7872"/>
    <w:rsid w:val="009B03DC"/>
    <w:rsid w:val="009B16C7"/>
    <w:rsid w:val="009B2A52"/>
    <w:rsid w:val="009B2F5D"/>
    <w:rsid w:val="009B44A9"/>
    <w:rsid w:val="009C7FB7"/>
    <w:rsid w:val="009D35ED"/>
    <w:rsid w:val="009D7945"/>
    <w:rsid w:val="009E0583"/>
    <w:rsid w:val="009E09F2"/>
    <w:rsid w:val="009E1B41"/>
    <w:rsid w:val="009E228B"/>
    <w:rsid w:val="009E33DE"/>
    <w:rsid w:val="009E3F01"/>
    <w:rsid w:val="009E4084"/>
    <w:rsid w:val="009F0AAA"/>
    <w:rsid w:val="00A02522"/>
    <w:rsid w:val="00A03ABF"/>
    <w:rsid w:val="00A04D10"/>
    <w:rsid w:val="00A13229"/>
    <w:rsid w:val="00A13A23"/>
    <w:rsid w:val="00A203FB"/>
    <w:rsid w:val="00A267CB"/>
    <w:rsid w:val="00A270C9"/>
    <w:rsid w:val="00A337AF"/>
    <w:rsid w:val="00A350C5"/>
    <w:rsid w:val="00A37917"/>
    <w:rsid w:val="00A37A56"/>
    <w:rsid w:val="00A37B90"/>
    <w:rsid w:val="00A37E2E"/>
    <w:rsid w:val="00A41A67"/>
    <w:rsid w:val="00A426A5"/>
    <w:rsid w:val="00A4289E"/>
    <w:rsid w:val="00A429D0"/>
    <w:rsid w:val="00A43E7F"/>
    <w:rsid w:val="00A476EF"/>
    <w:rsid w:val="00A50F30"/>
    <w:rsid w:val="00A51E96"/>
    <w:rsid w:val="00A52B69"/>
    <w:rsid w:val="00A54791"/>
    <w:rsid w:val="00A5504A"/>
    <w:rsid w:val="00A55919"/>
    <w:rsid w:val="00A56B79"/>
    <w:rsid w:val="00A57E48"/>
    <w:rsid w:val="00A60AAA"/>
    <w:rsid w:val="00A734CF"/>
    <w:rsid w:val="00A73981"/>
    <w:rsid w:val="00A73B8D"/>
    <w:rsid w:val="00A74560"/>
    <w:rsid w:val="00A74CE4"/>
    <w:rsid w:val="00A751FD"/>
    <w:rsid w:val="00A77833"/>
    <w:rsid w:val="00A842E1"/>
    <w:rsid w:val="00A8509F"/>
    <w:rsid w:val="00A86B7C"/>
    <w:rsid w:val="00A90B2E"/>
    <w:rsid w:val="00A91993"/>
    <w:rsid w:val="00A95F7B"/>
    <w:rsid w:val="00A96CA8"/>
    <w:rsid w:val="00AA0C48"/>
    <w:rsid w:val="00AA0D77"/>
    <w:rsid w:val="00AA1CB4"/>
    <w:rsid w:val="00AA4143"/>
    <w:rsid w:val="00AA5C2B"/>
    <w:rsid w:val="00AB1232"/>
    <w:rsid w:val="00AB1E48"/>
    <w:rsid w:val="00AB463B"/>
    <w:rsid w:val="00AB5376"/>
    <w:rsid w:val="00AC4212"/>
    <w:rsid w:val="00AC44CD"/>
    <w:rsid w:val="00AC5621"/>
    <w:rsid w:val="00AC60BC"/>
    <w:rsid w:val="00AC6D63"/>
    <w:rsid w:val="00AD19CD"/>
    <w:rsid w:val="00AD1D7A"/>
    <w:rsid w:val="00AD544C"/>
    <w:rsid w:val="00AE14AE"/>
    <w:rsid w:val="00AE3AB2"/>
    <w:rsid w:val="00AE5E59"/>
    <w:rsid w:val="00AF280D"/>
    <w:rsid w:val="00AF329B"/>
    <w:rsid w:val="00AF4904"/>
    <w:rsid w:val="00AF5C7C"/>
    <w:rsid w:val="00AF63A6"/>
    <w:rsid w:val="00AF69C3"/>
    <w:rsid w:val="00B0397A"/>
    <w:rsid w:val="00B05F24"/>
    <w:rsid w:val="00B1273E"/>
    <w:rsid w:val="00B1280B"/>
    <w:rsid w:val="00B14364"/>
    <w:rsid w:val="00B15771"/>
    <w:rsid w:val="00B15D2A"/>
    <w:rsid w:val="00B162D2"/>
    <w:rsid w:val="00B1679A"/>
    <w:rsid w:val="00B2056C"/>
    <w:rsid w:val="00B21063"/>
    <w:rsid w:val="00B21E17"/>
    <w:rsid w:val="00B23257"/>
    <w:rsid w:val="00B239CE"/>
    <w:rsid w:val="00B23CF9"/>
    <w:rsid w:val="00B23E71"/>
    <w:rsid w:val="00B2551F"/>
    <w:rsid w:val="00B274CF"/>
    <w:rsid w:val="00B274DB"/>
    <w:rsid w:val="00B276D4"/>
    <w:rsid w:val="00B27FD7"/>
    <w:rsid w:val="00B31B46"/>
    <w:rsid w:val="00B3483F"/>
    <w:rsid w:val="00B357A2"/>
    <w:rsid w:val="00B36150"/>
    <w:rsid w:val="00B36DBC"/>
    <w:rsid w:val="00B40AB3"/>
    <w:rsid w:val="00B44CE1"/>
    <w:rsid w:val="00B45F1B"/>
    <w:rsid w:val="00B4690E"/>
    <w:rsid w:val="00B525E9"/>
    <w:rsid w:val="00B53E7D"/>
    <w:rsid w:val="00B5494B"/>
    <w:rsid w:val="00B57365"/>
    <w:rsid w:val="00B57AB2"/>
    <w:rsid w:val="00B604CE"/>
    <w:rsid w:val="00B6127A"/>
    <w:rsid w:val="00B61EB3"/>
    <w:rsid w:val="00B63293"/>
    <w:rsid w:val="00B64247"/>
    <w:rsid w:val="00B6505E"/>
    <w:rsid w:val="00B6516C"/>
    <w:rsid w:val="00B71184"/>
    <w:rsid w:val="00B724BF"/>
    <w:rsid w:val="00B737E2"/>
    <w:rsid w:val="00B80BDE"/>
    <w:rsid w:val="00B834AB"/>
    <w:rsid w:val="00B85D16"/>
    <w:rsid w:val="00B86CA3"/>
    <w:rsid w:val="00B91589"/>
    <w:rsid w:val="00B92663"/>
    <w:rsid w:val="00B94C62"/>
    <w:rsid w:val="00B94E76"/>
    <w:rsid w:val="00B9595E"/>
    <w:rsid w:val="00B95BF6"/>
    <w:rsid w:val="00BA3DB8"/>
    <w:rsid w:val="00BA5BAD"/>
    <w:rsid w:val="00BB2781"/>
    <w:rsid w:val="00BB4C89"/>
    <w:rsid w:val="00BB581F"/>
    <w:rsid w:val="00BB5D98"/>
    <w:rsid w:val="00BB683F"/>
    <w:rsid w:val="00BC18E9"/>
    <w:rsid w:val="00BC70DE"/>
    <w:rsid w:val="00BC76A0"/>
    <w:rsid w:val="00BC773D"/>
    <w:rsid w:val="00BD0A45"/>
    <w:rsid w:val="00BD1E74"/>
    <w:rsid w:val="00BD2C84"/>
    <w:rsid w:val="00BD4E68"/>
    <w:rsid w:val="00BD631F"/>
    <w:rsid w:val="00BE0758"/>
    <w:rsid w:val="00BE1C4C"/>
    <w:rsid w:val="00BE1DAB"/>
    <w:rsid w:val="00BE39EE"/>
    <w:rsid w:val="00BE4E9C"/>
    <w:rsid w:val="00BE4F5D"/>
    <w:rsid w:val="00BE5265"/>
    <w:rsid w:val="00BE65C3"/>
    <w:rsid w:val="00BE685D"/>
    <w:rsid w:val="00BE74AF"/>
    <w:rsid w:val="00BF2429"/>
    <w:rsid w:val="00BF2569"/>
    <w:rsid w:val="00C02010"/>
    <w:rsid w:val="00C04291"/>
    <w:rsid w:val="00C04D19"/>
    <w:rsid w:val="00C05E4E"/>
    <w:rsid w:val="00C10579"/>
    <w:rsid w:val="00C111D7"/>
    <w:rsid w:val="00C120D6"/>
    <w:rsid w:val="00C135EA"/>
    <w:rsid w:val="00C2149C"/>
    <w:rsid w:val="00C22345"/>
    <w:rsid w:val="00C22BAC"/>
    <w:rsid w:val="00C2426E"/>
    <w:rsid w:val="00C24C21"/>
    <w:rsid w:val="00C25DC0"/>
    <w:rsid w:val="00C30092"/>
    <w:rsid w:val="00C30923"/>
    <w:rsid w:val="00C3568D"/>
    <w:rsid w:val="00C35823"/>
    <w:rsid w:val="00C35AF5"/>
    <w:rsid w:val="00C377EB"/>
    <w:rsid w:val="00C40B66"/>
    <w:rsid w:val="00C426F7"/>
    <w:rsid w:val="00C45F6B"/>
    <w:rsid w:val="00C464B5"/>
    <w:rsid w:val="00C473E9"/>
    <w:rsid w:val="00C5202E"/>
    <w:rsid w:val="00C52842"/>
    <w:rsid w:val="00C574F1"/>
    <w:rsid w:val="00C57A51"/>
    <w:rsid w:val="00C61A79"/>
    <w:rsid w:val="00C624B2"/>
    <w:rsid w:val="00C626F8"/>
    <w:rsid w:val="00C62E7C"/>
    <w:rsid w:val="00C6313B"/>
    <w:rsid w:val="00C64FAD"/>
    <w:rsid w:val="00C67477"/>
    <w:rsid w:val="00C70C8F"/>
    <w:rsid w:val="00C720F4"/>
    <w:rsid w:val="00C731DE"/>
    <w:rsid w:val="00C7347B"/>
    <w:rsid w:val="00C73978"/>
    <w:rsid w:val="00C80744"/>
    <w:rsid w:val="00C8222D"/>
    <w:rsid w:val="00C84DC5"/>
    <w:rsid w:val="00C856B2"/>
    <w:rsid w:val="00C8756A"/>
    <w:rsid w:val="00C876DC"/>
    <w:rsid w:val="00C90690"/>
    <w:rsid w:val="00C91616"/>
    <w:rsid w:val="00C91AFC"/>
    <w:rsid w:val="00C961B1"/>
    <w:rsid w:val="00C97658"/>
    <w:rsid w:val="00CA19B3"/>
    <w:rsid w:val="00CA44D9"/>
    <w:rsid w:val="00CA543B"/>
    <w:rsid w:val="00CA59A0"/>
    <w:rsid w:val="00CA65EF"/>
    <w:rsid w:val="00CA6CD1"/>
    <w:rsid w:val="00CB101C"/>
    <w:rsid w:val="00CB1761"/>
    <w:rsid w:val="00CB3A1B"/>
    <w:rsid w:val="00CB4924"/>
    <w:rsid w:val="00CB50EF"/>
    <w:rsid w:val="00CB6B32"/>
    <w:rsid w:val="00CB7195"/>
    <w:rsid w:val="00CB7565"/>
    <w:rsid w:val="00CC010D"/>
    <w:rsid w:val="00CC0982"/>
    <w:rsid w:val="00CC7658"/>
    <w:rsid w:val="00CD40AA"/>
    <w:rsid w:val="00CD4B71"/>
    <w:rsid w:val="00CD5670"/>
    <w:rsid w:val="00CD72D9"/>
    <w:rsid w:val="00CE0EA1"/>
    <w:rsid w:val="00CE6352"/>
    <w:rsid w:val="00CF079E"/>
    <w:rsid w:val="00CF13AC"/>
    <w:rsid w:val="00CF1FD9"/>
    <w:rsid w:val="00CF2E46"/>
    <w:rsid w:val="00CF4935"/>
    <w:rsid w:val="00CF628A"/>
    <w:rsid w:val="00D0102F"/>
    <w:rsid w:val="00D10E8D"/>
    <w:rsid w:val="00D13E63"/>
    <w:rsid w:val="00D15FE1"/>
    <w:rsid w:val="00D16F08"/>
    <w:rsid w:val="00D17D44"/>
    <w:rsid w:val="00D22101"/>
    <w:rsid w:val="00D226A6"/>
    <w:rsid w:val="00D24C43"/>
    <w:rsid w:val="00D2516E"/>
    <w:rsid w:val="00D25D80"/>
    <w:rsid w:val="00D26BA9"/>
    <w:rsid w:val="00D33411"/>
    <w:rsid w:val="00D34CE3"/>
    <w:rsid w:val="00D34F1F"/>
    <w:rsid w:val="00D37770"/>
    <w:rsid w:val="00D403BB"/>
    <w:rsid w:val="00D4109B"/>
    <w:rsid w:val="00D44FBB"/>
    <w:rsid w:val="00D46183"/>
    <w:rsid w:val="00D46A84"/>
    <w:rsid w:val="00D50B23"/>
    <w:rsid w:val="00D52864"/>
    <w:rsid w:val="00D5326B"/>
    <w:rsid w:val="00D5529B"/>
    <w:rsid w:val="00D5791A"/>
    <w:rsid w:val="00D60919"/>
    <w:rsid w:val="00D61790"/>
    <w:rsid w:val="00D628F2"/>
    <w:rsid w:val="00D628FD"/>
    <w:rsid w:val="00D63DF2"/>
    <w:rsid w:val="00D65A56"/>
    <w:rsid w:val="00D66CEC"/>
    <w:rsid w:val="00D67CB6"/>
    <w:rsid w:val="00D7059C"/>
    <w:rsid w:val="00D71082"/>
    <w:rsid w:val="00D71C61"/>
    <w:rsid w:val="00D730AA"/>
    <w:rsid w:val="00D80018"/>
    <w:rsid w:val="00D80F8E"/>
    <w:rsid w:val="00D82538"/>
    <w:rsid w:val="00D84C72"/>
    <w:rsid w:val="00D851C3"/>
    <w:rsid w:val="00D85E2E"/>
    <w:rsid w:val="00D906E7"/>
    <w:rsid w:val="00D940DA"/>
    <w:rsid w:val="00D948E1"/>
    <w:rsid w:val="00D95A1A"/>
    <w:rsid w:val="00DA21B7"/>
    <w:rsid w:val="00DA3850"/>
    <w:rsid w:val="00DA578B"/>
    <w:rsid w:val="00DA7213"/>
    <w:rsid w:val="00DA7412"/>
    <w:rsid w:val="00DB012F"/>
    <w:rsid w:val="00DB11E8"/>
    <w:rsid w:val="00DB291C"/>
    <w:rsid w:val="00DB2C69"/>
    <w:rsid w:val="00DB2F52"/>
    <w:rsid w:val="00DB47A5"/>
    <w:rsid w:val="00DC2C79"/>
    <w:rsid w:val="00DC3981"/>
    <w:rsid w:val="00DC5C44"/>
    <w:rsid w:val="00DC6161"/>
    <w:rsid w:val="00DC64DB"/>
    <w:rsid w:val="00DC79E5"/>
    <w:rsid w:val="00DC7BAA"/>
    <w:rsid w:val="00DD191A"/>
    <w:rsid w:val="00DD4AE1"/>
    <w:rsid w:val="00DD6DF9"/>
    <w:rsid w:val="00DE07C4"/>
    <w:rsid w:val="00DE2B64"/>
    <w:rsid w:val="00DE51B2"/>
    <w:rsid w:val="00DE6677"/>
    <w:rsid w:val="00DE6818"/>
    <w:rsid w:val="00DE71D3"/>
    <w:rsid w:val="00DF2056"/>
    <w:rsid w:val="00DF507F"/>
    <w:rsid w:val="00DF5357"/>
    <w:rsid w:val="00E03BCC"/>
    <w:rsid w:val="00E03CFB"/>
    <w:rsid w:val="00E03F96"/>
    <w:rsid w:val="00E054E8"/>
    <w:rsid w:val="00E06DBB"/>
    <w:rsid w:val="00E0762A"/>
    <w:rsid w:val="00E10549"/>
    <w:rsid w:val="00E1142D"/>
    <w:rsid w:val="00E121CF"/>
    <w:rsid w:val="00E1349E"/>
    <w:rsid w:val="00E144F6"/>
    <w:rsid w:val="00E14B12"/>
    <w:rsid w:val="00E16021"/>
    <w:rsid w:val="00E16B3F"/>
    <w:rsid w:val="00E26022"/>
    <w:rsid w:val="00E323F6"/>
    <w:rsid w:val="00E35DED"/>
    <w:rsid w:val="00E376EB"/>
    <w:rsid w:val="00E41CA2"/>
    <w:rsid w:val="00E4420C"/>
    <w:rsid w:val="00E471BC"/>
    <w:rsid w:val="00E47BD9"/>
    <w:rsid w:val="00E50739"/>
    <w:rsid w:val="00E52753"/>
    <w:rsid w:val="00E550B1"/>
    <w:rsid w:val="00E5579C"/>
    <w:rsid w:val="00E55815"/>
    <w:rsid w:val="00E63654"/>
    <w:rsid w:val="00E652A9"/>
    <w:rsid w:val="00E66136"/>
    <w:rsid w:val="00E66FE1"/>
    <w:rsid w:val="00E72BF2"/>
    <w:rsid w:val="00E74F04"/>
    <w:rsid w:val="00E76DF5"/>
    <w:rsid w:val="00E77068"/>
    <w:rsid w:val="00E800E2"/>
    <w:rsid w:val="00E80985"/>
    <w:rsid w:val="00E87822"/>
    <w:rsid w:val="00E9173A"/>
    <w:rsid w:val="00E92828"/>
    <w:rsid w:val="00E948DB"/>
    <w:rsid w:val="00EA1128"/>
    <w:rsid w:val="00EA2943"/>
    <w:rsid w:val="00EA2C37"/>
    <w:rsid w:val="00EA3478"/>
    <w:rsid w:val="00EA4A15"/>
    <w:rsid w:val="00EA5B59"/>
    <w:rsid w:val="00EA63A0"/>
    <w:rsid w:val="00EA6EE2"/>
    <w:rsid w:val="00EA7B53"/>
    <w:rsid w:val="00EB0C88"/>
    <w:rsid w:val="00EB1498"/>
    <w:rsid w:val="00EB1707"/>
    <w:rsid w:val="00EB3332"/>
    <w:rsid w:val="00EB4453"/>
    <w:rsid w:val="00EB588B"/>
    <w:rsid w:val="00EB600D"/>
    <w:rsid w:val="00EB6AFC"/>
    <w:rsid w:val="00EC20A2"/>
    <w:rsid w:val="00EC2146"/>
    <w:rsid w:val="00EC34B8"/>
    <w:rsid w:val="00EC39B0"/>
    <w:rsid w:val="00EC5208"/>
    <w:rsid w:val="00EC5568"/>
    <w:rsid w:val="00EC7184"/>
    <w:rsid w:val="00ED3C66"/>
    <w:rsid w:val="00ED62FF"/>
    <w:rsid w:val="00EE13D3"/>
    <w:rsid w:val="00EE2D15"/>
    <w:rsid w:val="00EE3F35"/>
    <w:rsid w:val="00EE4ACB"/>
    <w:rsid w:val="00EE5885"/>
    <w:rsid w:val="00EE59D7"/>
    <w:rsid w:val="00EE627F"/>
    <w:rsid w:val="00EF3772"/>
    <w:rsid w:val="00EF5CB6"/>
    <w:rsid w:val="00F02959"/>
    <w:rsid w:val="00F0693C"/>
    <w:rsid w:val="00F06A81"/>
    <w:rsid w:val="00F06B7E"/>
    <w:rsid w:val="00F06C3F"/>
    <w:rsid w:val="00F11834"/>
    <w:rsid w:val="00F16249"/>
    <w:rsid w:val="00F21766"/>
    <w:rsid w:val="00F23ADA"/>
    <w:rsid w:val="00F27998"/>
    <w:rsid w:val="00F30871"/>
    <w:rsid w:val="00F34457"/>
    <w:rsid w:val="00F34786"/>
    <w:rsid w:val="00F35798"/>
    <w:rsid w:val="00F35D1B"/>
    <w:rsid w:val="00F3773B"/>
    <w:rsid w:val="00F404ED"/>
    <w:rsid w:val="00F422FC"/>
    <w:rsid w:val="00F42F76"/>
    <w:rsid w:val="00F43103"/>
    <w:rsid w:val="00F44699"/>
    <w:rsid w:val="00F4691C"/>
    <w:rsid w:val="00F46A4D"/>
    <w:rsid w:val="00F519F5"/>
    <w:rsid w:val="00F51E0A"/>
    <w:rsid w:val="00F575AB"/>
    <w:rsid w:val="00F62A47"/>
    <w:rsid w:val="00F6626A"/>
    <w:rsid w:val="00F67BFA"/>
    <w:rsid w:val="00F71251"/>
    <w:rsid w:val="00F72D13"/>
    <w:rsid w:val="00F73DF6"/>
    <w:rsid w:val="00F800E1"/>
    <w:rsid w:val="00F842B7"/>
    <w:rsid w:val="00F85C63"/>
    <w:rsid w:val="00F870A2"/>
    <w:rsid w:val="00F87907"/>
    <w:rsid w:val="00F938BF"/>
    <w:rsid w:val="00F94066"/>
    <w:rsid w:val="00FA216F"/>
    <w:rsid w:val="00FA2943"/>
    <w:rsid w:val="00FA2B60"/>
    <w:rsid w:val="00FA378D"/>
    <w:rsid w:val="00FA3C87"/>
    <w:rsid w:val="00FA7510"/>
    <w:rsid w:val="00FB21D8"/>
    <w:rsid w:val="00FB2492"/>
    <w:rsid w:val="00FB463F"/>
    <w:rsid w:val="00FB54D3"/>
    <w:rsid w:val="00FB63E5"/>
    <w:rsid w:val="00FC1997"/>
    <w:rsid w:val="00FC22C6"/>
    <w:rsid w:val="00FC3D37"/>
    <w:rsid w:val="00FC48CB"/>
    <w:rsid w:val="00FC5628"/>
    <w:rsid w:val="00FC6FEC"/>
    <w:rsid w:val="00FD5011"/>
    <w:rsid w:val="00FD5647"/>
    <w:rsid w:val="00FD58F0"/>
    <w:rsid w:val="00FE1C0A"/>
    <w:rsid w:val="00FE1CF1"/>
    <w:rsid w:val="00FE3A02"/>
    <w:rsid w:val="00FE57B1"/>
    <w:rsid w:val="00FE68D2"/>
    <w:rsid w:val="00FE7964"/>
    <w:rsid w:val="00FF0EDE"/>
    <w:rsid w:val="00FF1459"/>
    <w:rsid w:val="00FF3970"/>
    <w:rsid w:val="00FF4291"/>
    <w:rsid w:val="00FF5D3E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00943"/>
  <w15:chartTrackingRefBased/>
  <w15:docId w15:val="{BA852ED9-EA81-47C0-B08D-26B440DB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015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"/>
    <w:basedOn w:val="1"/>
    <w:rsid w:val="00015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7"/>
    <w:rsid w:val="00015F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015FF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015F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015FF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015F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15FF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 + Не курсив"/>
    <w:basedOn w:val="3"/>
    <w:rsid w:val="00015FF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3"/>
    <w:rsid w:val="00015FF3"/>
    <w:pPr>
      <w:widowControl w:val="0"/>
      <w:shd w:val="clear" w:color="auto" w:fill="FFFFFF"/>
      <w:spacing w:before="300" w:after="0" w:line="322" w:lineRule="exac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015FF3"/>
    <w:pPr>
      <w:widowControl w:val="0"/>
      <w:shd w:val="clear" w:color="auto" w:fill="FFFFFF"/>
      <w:spacing w:before="300" w:after="300" w:line="322" w:lineRule="exact"/>
      <w:ind w:hanging="168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015FF3"/>
    <w:pPr>
      <w:widowControl w:val="0"/>
      <w:shd w:val="clear" w:color="auto" w:fill="FFFFFF"/>
      <w:spacing w:after="60" w:line="0" w:lineRule="atLeast"/>
      <w:ind w:hanging="178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015FF3"/>
    <w:pPr>
      <w:widowControl w:val="0"/>
      <w:shd w:val="clear" w:color="auto" w:fill="FFFFFF"/>
      <w:spacing w:after="0" w:line="322" w:lineRule="exact"/>
      <w:ind w:firstLine="6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52079E"/>
    <w:pPr>
      <w:ind w:left="720"/>
      <w:contextualSpacing/>
    </w:pPr>
  </w:style>
  <w:style w:type="character" w:customStyle="1" w:styleId="a6">
    <w:name w:val="Колонтитул_"/>
    <w:basedOn w:val="a0"/>
    <w:rsid w:val="00520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6"/>
    <w:rsid w:val="00520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pt">
    <w:name w:val="Колонтитул + 13 pt"/>
    <w:basedOn w:val="a6"/>
    <w:rsid w:val="00520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Сноска_"/>
    <w:basedOn w:val="a0"/>
    <w:link w:val="a9"/>
    <w:rsid w:val="0052079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3pt0">
    <w:name w:val="Сноска + 13 pt;Не полужирный"/>
    <w:basedOn w:val="a8"/>
    <w:rsid w:val="005207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">
    <w:name w:val="Сноска (2)_"/>
    <w:basedOn w:val="a0"/>
    <w:link w:val="24"/>
    <w:rsid w:val="0052079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9">
    <w:name w:val="Сноска"/>
    <w:basedOn w:val="a"/>
    <w:link w:val="a8"/>
    <w:rsid w:val="0052079E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Сноска (2)"/>
    <w:basedOn w:val="a"/>
    <w:link w:val="23"/>
    <w:rsid w:val="0052079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aa">
    <w:name w:val="Balloon Text"/>
    <w:basedOn w:val="a"/>
    <w:link w:val="ab"/>
    <w:uiPriority w:val="99"/>
    <w:semiHidden/>
    <w:unhideWhenUsed/>
    <w:rsid w:val="00165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53B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6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653B9"/>
  </w:style>
  <w:style w:type="paragraph" w:styleId="ae">
    <w:name w:val="footer"/>
    <w:basedOn w:val="a"/>
    <w:link w:val="af"/>
    <w:uiPriority w:val="99"/>
    <w:unhideWhenUsed/>
    <w:rsid w:val="0016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653B9"/>
  </w:style>
  <w:style w:type="paragraph" w:styleId="af0">
    <w:name w:val="No Spacing"/>
    <w:uiPriority w:val="1"/>
    <w:qFormat/>
    <w:rsid w:val="00A90B2E"/>
    <w:pPr>
      <w:spacing w:after="0" w:line="240" w:lineRule="auto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28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C20A2"/>
  </w:style>
  <w:style w:type="paragraph" w:customStyle="1" w:styleId="25">
    <w:name w:val="Без интервала2"/>
    <w:rsid w:val="00490F32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footnote text"/>
    <w:basedOn w:val="a"/>
    <w:link w:val="af3"/>
    <w:uiPriority w:val="99"/>
    <w:semiHidden/>
    <w:unhideWhenUsed/>
    <w:rsid w:val="004D527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D52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5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oter" Target="footer4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Исполнение доходов окружного бюджета в 2022-2023 годах,</a:t>
            </a:r>
            <a:r>
              <a:rPr lang="ru-RU" sz="1100" baseline="0"/>
              <a:t> </a:t>
            </a:r>
          </a:p>
          <a:p>
            <a:pPr>
              <a:defRPr/>
            </a:pPr>
            <a:r>
              <a:rPr lang="ru-RU" sz="1100" baseline="0"/>
              <a:t>тыс. рублей</a:t>
            </a:r>
            <a:endParaRPr lang="ru-RU" sz="1100"/>
          </a:p>
        </c:rich>
      </c:tx>
      <c:layout>
        <c:manualLayout>
          <c:xMode val="edge"/>
          <c:yMode val="edge"/>
          <c:x val="5.0076332201594069E-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0387359836901123E-3"/>
                  <c:y val="-1.762114537444934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0AE-4C25-A2E5-2108261AEB54}"/>
                </c:ext>
              </c:extLst>
            </c:dLbl>
            <c:dLbl>
              <c:idx val="7"/>
              <c:layout>
                <c:manualLayout>
                  <c:x val="-4.0774719673802992E-3"/>
                  <c:y val="-5.87371512481644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0AE-4C25-A2E5-2108261AEB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 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30231.4</c:v>
                </c:pt>
                <c:pt idx="1">
                  <c:v>40939.699999999997</c:v>
                </c:pt>
                <c:pt idx="2">
                  <c:v>50359.6</c:v>
                </c:pt>
                <c:pt idx="3">
                  <c:v>66156.2</c:v>
                </c:pt>
                <c:pt idx="4">
                  <c:v>30988.6</c:v>
                </c:pt>
                <c:pt idx="5">
                  <c:v>78871.3</c:v>
                </c:pt>
                <c:pt idx="6">
                  <c:v>66986.100000000006</c:v>
                </c:pt>
                <c:pt idx="7">
                  <c:v>51311.3</c:v>
                </c:pt>
                <c:pt idx="8">
                  <c:v>75799.399999999994</c:v>
                </c:pt>
                <c:pt idx="9">
                  <c:v>61101.4</c:v>
                </c:pt>
                <c:pt idx="10">
                  <c:v>119108.6</c:v>
                </c:pt>
                <c:pt idx="11">
                  <c:v>122162.9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0AE-4C25-A2E5-2108261AEB5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 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35388.9</c:v>
                </c:pt>
                <c:pt idx="1">
                  <c:v>56348.1</c:v>
                </c:pt>
                <c:pt idx="2">
                  <c:v>65162.1</c:v>
                </c:pt>
                <c:pt idx="3">
                  <c:v>52087.7</c:v>
                </c:pt>
                <c:pt idx="4">
                  <c:v>52182.8</c:v>
                </c:pt>
                <c:pt idx="5">
                  <c:v>83632.5</c:v>
                </c:pt>
                <c:pt idx="6">
                  <c:v>50156.6</c:v>
                </c:pt>
                <c:pt idx="7">
                  <c:v>40498.1</c:v>
                </c:pt>
                <c:pt idx="8">
                  <c:v>132857.9</c:v>
                </c:pt>
                <c:pt idx="9">
                  <c:v>53324.800000000003</c:v>
                </c:pt>
                <c:pt idx="10">
                  <c:v>78499.100000000006</c:v>
                </c:pt>
                <c:pt idx="11">
                  <c:v>89894.1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0AE-4C25-A2E5-2108261AEB5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67959440"/>
        <c:axId val="367959832"/>
      </c:barChart>
      <c:catAx>
        <c:axId val="367959440"/>
        <c:scaling>
          <c:orientation val="minMax"/>
        </c:scaling>
        <c:delete val="0"/>
        <c:axPos val="b"/>
        <c:numFmt formatCode="#,##0_);\(#,##0\)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7959832"/>
        <c:crosses val="autoZero"/>
        <c:auto val="1"/>
        <c:lblAlgn val="ctr"/>
        <c:lblOffset val="100"/>
        <c:noMultiLvlLbl val="0"/>
      </c:catAx>
      <c:valAx>
        <c:axId val="3679598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6795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Налоговые доходы, тыс. руб.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612986769510954"/>
          <c:y val="0.12979877515310587"/>
          <c:w val="0.76032861963683107"/>
          <c:h val="0.8317060367454067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0.12925170068027211"/>
                  <c:y val="1.049868766404186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950-45A6-9199-54C2F63B791E}"/>
                </c:ext>
              </c:extLst>
            </c:dLbl>
            <c:dLbl>
              <c:idx val="1"/>
              <c:layout>
                <c:manualLayout>
                  <c:x val="3.4013605442176869E-3"/>
                  <c:y val="6.999125109361201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950-45A6-9199-54C2F63B791E}"/>
                </c:ext>
              </c:extLst>
            </c:dLbl>
            <c:dLbl>
              <c:idx val="2"/>
              <c:layout>
                <c:manualLayout>
                  <c:x val="0"/>
                  <c:y val="1.049868766404199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950-45A6-9199-54C2F63B791E}"/>
                </c:ext>
              </c:extLst>
            </c:dLbl>
            <c:dLbl>
              <c:idx val="3"/>
              <c:layout>
                <c:manualLayout>
                  <c:x val="3.4013605442176249E-3"/>
                  <c:y val="1.049868766404186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950-45A6-9199-54C2F63B791E}"/>
                </c:ext>
              </c:extLst>
            </c:dLbl>
            <c:dLbl>
              <c:idx val="4"/>
              <c:layout>
                <c:manualLayout>
                  <c:x val="-0.10077488860404077"/>
                  <c:y val="6.334125098970704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A2E-4BD7-AE23-D7DDD3EADE44}"/>
                </c:ext>
              </c:extLst>
            </c:dLbl>
            <c:dLbl>
              <c:idx val="5"/>
              <c:layout>
                <c:manualLayout>
                  <c:x val="0"/>
                  <c:y val="1.049868766404199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950-45A6-9199-54C2F63B791E}"/>
                </c:ext>
              </c:extLst>
            </c:dLbl>
            <c:dLbl>
              <c:idx val="6"/>
              <c:layout>
                <c:manualLayout>
                  <c:x val="3.4013605442176249E-3"/>
                  <c:y val="1.39982502187226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950-45A6-9199-54C2F63B791E}"/>
                </c:ext>
              </c:extLst>
            </c:dLbl>
            <c:dLbl>
              <c:idx val="7"/>
              <c:layout>
                <c:manualLayout>
                  <c:x val="1.3605442176870685E-2"/>
                  <c:y val="6.9991251093613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950-45A6-9199-54C2F63B791E}"/>
                </c:ext>
              </c:extLst>
            </c:dLbl>
            <c:dLbl>
              <c:idx val="8"/>
              <c:layout>
                <c:manualLayout>
                  <c:x val="1.3605442176870685E-2"/>
                  <c:y val="1.049868766404199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950-45A6-9199-54C2F63B791E}"/>
                </c:ext>
              </c:extLst>
            </c:dLbl>
            <c:dLbl>
              <c:idx val="9"/>
              <c:layout>
                <c:manualLayout>
                  <c:x val="0"/>
                  <c:y val="6.9991251093613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950-45A6-9199-54C2F63B79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Налог на прибыль </c:v>
                </c:pt>
                <c:pt idx="1">
                  <c:v>НДФЛ</c:v>
                </c:pt>
                <c:pt idx="2">
                  <c:v>Акцизы</c:v>
                </c:pt>
                <c:pt idx="3">
                  <c:v>УСН</c:v>
                </c:pt>
                <c:pt idx="4">
                  <c:v>ЕНВД</c:v>
                </c:pt>
                <c:pt idx="5">
                  <c:v>ЕСХН</c:v>
                </c:pt>
                <c:pt idx="6">
                  <c:v>Патент</c:v>
                </c:pt>
                <c:pt idx="7">
                  <c:v>НИФЛ</c:v>
                </c:pt>
                <c:pt idx="8">
                  <c:v>ЗН</c:v>
                </c:pt>
                <c:pt idx="9">
                  <c:v>Госпошлина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-645</c:v>
                </c:pt>
                <c:pt idx="1">
                  <c:v>31915.8</c:v>
                </c:pt>
                <c:pt idx="2">
                  <c:v>3027</c:v>
                </c:pt>
                <c:pt idx="3">
                  <c:v>18092.8</c:v>
                </c:pt>
                <c:pt idx="4">
                  <c:v>-51.7</c:v>
                </c:pt>
                <c:pt idx="5">
                  <c:v>2089.3000000000002</c:v>
                </c:pt>
                <c:pt idx="6">
                  <c:v>1932</c:v>
                </c:pt>
                <c:pt idx="7">
                  <c:v>517.4</c:v>
                </c:pt>
                <c:pt idx="8">
                  <c:v>2215.1</c:v>
                </c:pt>
                <c:pt idx="9">
                  <c:v>1005.8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950-45A6-9199-54C2F63B791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0362265763291146E-2"/>
                  <c:y val="-1.08311045442360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950-45A6-9199-54C2F63B791E}"/>
                </c:ext>
              </c:extLst>
            </c:dLbl>
            <c:dLbl>
              <c:idx val="4"/>
              <c:layout>
                <c:manualLayout>
                  <c:x val="-9.863918795864797E-2"/>
                  <c:y val="-1.049868766404199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950-45A6-9199-54C2F63B79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Налог на прибыль </c:v>
                </c:pt>
                <c:pt idx="1">
                  <c:v>НДФЛ</c:v>
                </c:pt>
                <c:pt idx="2">
                  <c:v>Акцизы</c:v>
                </c:pt>
                <c:pt idx="3">
                  <c:v>УСН</c:v>
                </c:pt>
                <c:pt idx="4">
                  <c:v>ЕНВД</c:v>
                </c:pt>
                <c:pt idx="5">
                  <c:v>ЕСХН</c:v>
                </c:pt>
                <c:pt idx="6">
                  <c:v>Патент</c:v>
                </c:pt>
                <c:pt idx="7">
                  <c:v>НИФЛ</c:v>
                </c:pt>
                <c:pt idx="8">
                  <c:v>ЗН</c:v>
                </c:pt>
                <c:pt idx="9">
                  <c:v>Госпошлина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218.6</c:v>
                </c:pt>
                <c:pt idx="1">
                  <c:v>33574</c:v>
                </c:pt>
                <c:pt idx="2">
                  <c:v>3490.3</c:v>
                </c:pt>
                <c:pt idx="3">
                  <c:v>16362</c:v>
                </c:pt>
                <c:pt idx="4">
                  <c:v>-55.5</c:v>
                </c:pt>
                <c:pt idx="5">
                  <c:v>418.4</c:v>
                </c:pt>
                <c:pt idx="6">
                  <c:v>826.2</c:v>
                </c:pt>
                <c:pt idx="7">
                  <c:v>602.1</c:v>
                </c:pt>
                <c:pt idx="8">
                  <c:v>1910.2</c:v>
                </c:pt>
                <c:pt idx="9">
                  <c:v>1005.9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950-45A6-9199-54C2F63B791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7960616"/>
        <c:axId val="367961008"/>
      </c:barChart>
      <c:catAx>
        <c:axId val="367960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7961008"/>
        <c:crosses val="autoZero"/>
        <c:auto val="1"/>
        <c:lblAlgn val="ctr"/>
        <c:lblOffset val="100"/>
        <c:noMultiLvlLbl val="0"/>
      </c:catAx>
      <c:valAx>
        <c:axId val="36796100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67960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2267256623133584"/>
          <c:y val="0.14120434945631793"/>
          <c:w val="0.20606545027792977"/>
          <c:h val="0.1487876742679892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Неналоговые доходы, тыс. руб.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2.766251728907330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012-4D28-856C-052D017FACBD}"/>
                </c:ext>
              </c:extLst>
            </c:dLbl>
            <c:dLbl>
              <c:idx val="1"/>
              <c:layout>
                <c:manualLayout>
                  <c:x val="-2.014098690835851E-3"/>
                  <c:y val="2.53485424588086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DEC-4DB5-A1D7-EBEBCF2C2D98}"/>
                </c:ext>
              </c:extLst>
            </c:dLbl>
            <c:dLbl>
              <c:idx val="2"/>
              <c:layout>
                <c:manualLayout>
                  <c:x val="-1.812688821752266E-2"/>
                  <c:y val="4.562737642585551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DEC-4DB5-A1D7-EBEBCF2C2D98}"/>
                </c:ext>
              </c:extLst>
            </c:dLbl>
            <c:dLbl>
              <c:idx val="3"/>
              <c:layout>
                <c:manualLayout>
                  <c:x val="0"/>
                  <c:y val="3.319502074688786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012-4D28-856C-052D017FACBD}"/>
                </c:ext>
              </c:extLst>
            </c:dLbl>
            <c:dLbl>
              <c:idx val="4"/>
              <c:layout>
                <c:manualLayout>
                  <c:x val="1.2084592145015106E-2"/>
                  <c:y val="1.659751037344398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12-4D28-856C-052D017FACBD}"/>
                </c:ext>
              </c:extLst>
            </c:dLbl>
            <c:dLbl>
              <c:idx val="5"/>
              <c:layout>
                <c:manualLayout>
                  <c:x val="-2.014098690835851E-3"/>
                  <c:y val="1.520912547528512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DEC-4DB5-A1D7-EBEBCF2C2D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Доходы от использования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2411</c:v>
                </c:pt>
                <c:pt idx="1">
                  <c:v>293.89999999999998</c:v>
                </c:pt>
                <c:pt idx="2">
                  <c:v>4718.3</c:v>
                </c:pt>
                <c:pt idx="3">
                  <c:v>113.9</c:v>
                </c:pt>
                <c:pt idx="4">
                  <c:v>867.7</c:v>
                </c:pt>
                <c:pt idx="5">
                  <c:v>536.79999999999995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55-4135-A35F-CA7D7DC29F0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2.0140986908357031E-3"/>
                  <c:y val="-3.319502074688796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12-4D28-856C-052D017FAC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Доходы от использования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4539.6000000000004</c:v>
                </c:pt>
                <c:pt idx="1">
                  <c:v>230.9</c:v>
                </c:pt>
                <c:pt idx="2">
                  <c:v>3683.9</c:v>
                </c:pt>
                <c:pt idx="3">
                  <c:v>372.3</c:v>
                </c:pt>
                <c:pt idx="4">
                  <c:v>2542.1999999999998</c:v>
                </c:pt>
                <c:pt idx="5">
                  <c:v>820.6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55-4135-A35F-CA7D7DC29F0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3721224"/>
        <c:axId val="363721616"/>
      </c:barChart>
      <c:catAx>
        <c:axId val="363721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3721616"/>
        <c:crosses val="autoZero"/>
        <c:auto val="1"/>
        <c:lblAlgn val="ctr"/>
        <c:lblOffset val="100"/>
        <c:noMultiLvlLbl val="0"/>
      </c:catAx>
      <c:valAx>
        <c:axId val="3637216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63721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Безвозмездные поступления, тыс. рублей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ln>
                <a:noFill/>
              </a:ln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9032182515647085"/>
          <c:y val="0.13637284701114488"/>
          <c:w val="0.57392723601857465"/>
          <c:h val="0.7222892883070467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9.359248940036341E-2"/>
                  <c:y val="2.38095238095238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ln>
                        <a:noFill/>
                      </a:ln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4063320209973739E-2"/>
                      <c:h val="5.54961879765029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188B-49AF-BB67-C22DED635A9A}"/>
                </c:ext>
              </c:extLst>
            </c:dLbl>
            <c:dLbl>
              <c:idx val="1"/>
              <c:layout>
                <c:manualLayout>
                  <c:x val="-4.1627640753461063E-3"/>
                  <c:y val="1.33779264214046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239-4E35-BA98-5FD55D14D5C5}"/>
                </c:ext>
              </c:extLst>
            </c:dLbl>
            <c:dLbl>
              <c:idx val="2"/>
              <c:layout>
                <c:manualLayout>
                  <c:x val="2.5676879369160889E-2"/>
                  <c:y val="1.6855133910936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88B-49AF-BB67-C22DED635A9A}"/>
                </c:ext>
              </c:extLst>
            </c:dLbl>
            <c:dLbl>
              <c:idx val="3"/>
              <c:layout>
                <c:manualLayout>
                  <c:x val="1.2488292226038089E-2"/>
                  <c:y val="8.9186176142697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239-4E35-BA98-5FD55D14D5C5}"/>
                </c:ext>
              </c:extLst>
            </c:dLbl>
            <c:dLbl>
              <c:idx val="5"/>
              <c:layout>
                <c:manualLayout>
                  <c:x val="2.3148148148147301E-3"/>
                  <c:y val="1.1904761904761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88B-49AF-BB67-C22DED635A9A}"/>
                </c:ext>
              </c:extLst>
            </c:dLbl>
            <c:dLbl>
              <c:idx val="6"/>
              <c:layout>
                <c:manualLayout>
                  <c:x val="0"/>
                  <c:y val="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88B-49AF-BB67-C22DED635A9A}"/>
                </c:ext>
              </c:extLst>
            </c:dLbl>
            <c:dLbl>
              <c:idx val="7"/>
              <c:layout>
                <c:manualLayout>
                  <c:x val="-8.4875562720133283E-17"/>
                  <c:y val="7.9365079365078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88B-49AF-BB67-C22DED635A9A}"/>
                </c:ext>
              </c:extLst>
            </c:dLbl>
            <c:dLbl>
              <c:idx val="8"/>
              <c:layout>
                <c:manualLayout>
                  <c:x val="-1.1574074074074073E-2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36D-41D0-9382-C08752121A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Возврат остаток МБТ, имеющих целевое назначение</c:v>
                </c:pt>
                <c:pt idx="1">
                  <c:v>Доходы от возврата остатков МБТ, имеющих целевое назначение</c:v>
                </c:pt>
                <c:pt idx="2">
                  <c:v>Прочие безвозмедные поступления</c:v>
                </c:pt>
                <c:pt idx="3">
                  <c:v>Прочие безвозмедные поступления от других бюджетов</c:v>
                </c:pt>
                <c:pt idx="4">
                  <c:v>Безвозмездные поступления от негосударственных организаций</c:v>
                </c:pt>
                <c:pt idx="5">
                  <c:v>Иные МБТ</c:v>
                </c:pt>
                <c:pt idx="6">
                  <c:v>Субвенции</c:v>
                </c:pt>
                <c:pt idx="7">
                  <c:v>Субсидии</c:v>
                </c:pt>
                <c:pt idx="8">
                  <c:v>Дотации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-643.1</c:v>
                </c:pt>
                <c:pt idx="1">
                  <c:v>0</c:v>
                </c:pt>
                <c:pt idx="2">
                  <c:v>691.5</c:v>
                </c:pt>
                <c:pt idx="3" formatCode="0.0">
                  <c:v>3000</c:v>
                </c:pt>
                <c:pt idx="5">
                  <c:v>72766.600000000006</c:v>
                </c:pt>
                <c:pt idx="6">
                  <c:v>209472.7</c:v>
                </c:pt>
                <c:pt idx="7">
                  <c:v>121343.6</c:v>
                </c:pt>
                <c:pt idx="8">
                  <c:v>318345.09999999998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88B-49AF-BB67-C22DED635A9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7.955097920452251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88B-49AF-BB67-C22DED635A9A}"/>
                </c:ext>
              </c:extLst>
            </c:dLbl>
            <c:dLbl>
              <c:idx val="7"/>
              <c:layout>
                <c:manualLayout>
                  <c:x val="0"/>
                  <c:y val="-1.9253910950661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B0A-4F62-81FE-50272CAA5704}"/>
                </c:ext>
              </c:extLst>
            </c:dLbl>
            <c:dLbl>
              <c:idx val="8"/>
              <c:layout>
                <c:manualLayout>
                  <c:x val="-2.3853991345252248E-2"/>
                  <c:y val="-3.90952935937159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36D-41D0-9382-C08752121A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Возврат остаток МБТ, имеющих целевое назначение</c:v>
                </c:pt>
                <c:pt idx="1">
                  <c:v>Доходы от возврата остатков МБТ, имеющих целевое назначение</c:v>
                </c:pt>
                <c:pt idx="2">
                  <c:v>Прочие безвозмедные поступления</c:v>
                </c:pt>
                <c:pt idx="3">
                  <c:v>Прочие безвозмедные поступления от других бюджетов</c:v>
                </c:pt>
                <c:pt idx="4">
                  <c:v>Безвозмездные поступления от негосударственных организаций</c:v>
                </c:pt>
                <c:pt idx="5">
                  <c:v>Иные МБТ</c:v>
                </c:pt>
                <c:pt idx="6">
                  <c:v>Субвенции</c:v>
                </c:pt>
                <c:pt idx="7">
                  <c:v>Субсидии</c:v>
                </c:pt>
                <c:pt idx="8">
                  <c:v>Дотации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-1352.3</c:v>
                </c:pt>
                <c:pt idx="1">
                  <c:v>895.7</c:v>
                </c:pt>
                <c:pt idx="2">
                  <c:v>338.1</c:v>
                </c:pt>
                <c:pt idx="3" formatCode="0">
                  <c:v>0</c:v>
                </c:pt>
                <c:pt idx="4" formatCode="0.0">
                  <c:v>30</c:v>
                </c:pt>
                <c:pt idx="5">
                  <c:v>78537.5</c:v>
                </c:pt>
                <c:pt idx="6">
                  <c:v>214062.8</c:v>
                </c:pt>
                <c:pt idx="7">
                  <c:v>59543.4</c:v>
                </c:pt>
                <c:pt idx="8">
                  <c:v>367654.6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188B-49AF-BB67-C22DED635A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63722400"/>
        <c:axId val="364366168"/>
      </c:barChart>
      <c:catAx>
        <c:axId val="3637224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4366168"/>
        <c:crosses val="autoZero"/>
        <c:auto val="1"/>
        <c:lblAlgn val="ctr"/>
        <c:lblOffset val="100"/>
        <c:noMultiLvlLbl val="0"/>
      </c:catAx>
      <c:valAx>
        <c:axId val="36436616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63722400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  <a:solidFill>
            <a:schemeClr val="tx1"/>
          </a:solidFill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Помесячное</a:t>
            </a:r>
            <a:r>
              <a:rPr lang="ru-RU" sz="1100" baseline="0"/>
              <a:t> исполнение расходов окружного бюджета </a:t>
            </a:r>
          </a:p>
          <a:p>
            <a:pPr>
              <a:defRPr sz="1100"/>
            </a:pPr>
            <a:r>
              <a:rPr lang="ru-RU" sz="1100" baseline="0"/>
              <a:t>в 2022-2023 годах, тыс. рублей</a:t>
            </a:r>
            <a:endParaRPr lang="ru-RU" sz="1100"/>
          </a:p>
        </c:rich>
      </c:tx>
      <c:layout>
        <c:manualLayout>
          <c:xMode val="edge"/>
          <c:yMode val="edge"/>
          <c:x val="0.10903926071741034"/>
          <c:y val="0.107142857142857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2640529308836397E-2"/>
          <c:y val="0.20309523809523811"/>
          <c:w val="0.94495206328375625"/>
          <c:h val="0.515057805274340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22204.7</c:v>
                </c:pt>
                <c:pt idx="1">
                  <c:v>48279.3</c:v>
                </c:pt>
                <c:pt idx="2">
                  <c:v>51955.4</c:v>
                </c:pt>
                <c:pt idx="3">
                  <c:v>59778</c:v>
                </c:pt>
                <c:pt idx="4">
                  <c:v>35539</c:v>
                </c:pt>
                <c:pt idx="5">
                  <c:v>75905.7</c:v>
                </c:pt>
                <c:pt idx="6">
                  <c:v>52404.4</c:v>
                </c:pt>
                <c:pt idx="7">
                  <c:v>53489.7</c:v>
                </c:pt>
                <c:pt idx="8">
                  <c:v>76916.100000000006</c:v>
                </c:pt>
                <c:pt idx="9">
                  <c:v>59866.9</c:v>
                </c:pt>
                <c:pt idx="10">
                  <c:v>72917.399999999994</c:v>
                </c:pt>
                <c:pt idx="11">
                  <c:v>188205.8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84-440B-93F8-366B154BC4E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30128.5</c:v>
                </c:pt>
                <c:pt idx="1">
                  <c:v>57362.6</c:v>
                </c:pt>
                <c:pt idx="2">
                  <c:v>61037.599999999999</c:v>
                </c:pt>
                <c:pt idx="3">
                  <c:v>53830</c:v>
                </c:pt>
                <c:pt idx="4">
                  <c:v>54810.400000000001</c:v>
                </c:pt>
                <c:pt idx="5">
                  <c:v>82555.3</c:v>
                </c:pt>
                <c:pt idx="6">
                  <c:v>50892.9</c:v>
                </c:pt>
                <c:pt idx="7">
                  <c:v>43452.6</c:v>
                </c:pt>
                <c:pt idx="8">
                  <c:v>74387.399999999994</c:v>
                </c:pt>
                <c:pt idx="9">
                  <c:v>106131.9</c:v>
                </c:pt>
                <c:pt idx="10">
                  <c:v>68692.800000000003</c:v>
                </c:pt>
                <c:pt idx="11">
                  <c:v>109858.8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84-440B-93F8-366B154BC4E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64366952"/>
        <c:axId val="364367344"/>
      </c:barChart>
      <c:catAx>
        <c:axId val="364366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4367344"/>
        <c:crosses val="autoZero"/>
        <c:auto val="1"/>
        <c:lblAlgn val="ctr"/>
        <c:lblOffset val="100"/>
        <c:noMultiLvlLbl val="0"/>
      </c:catAx>
      <c:valAx>
        <c:axId val="3643673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64366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/>
              <a:t>Структура расходов окружного</a:t>
            </a:r>
            <a:r>
              <a:rPr lang="ru-RU"/>
              <a:t> </a:t>
            </a:r>
            <a:r>
              <a:rPr lang="ru-RU" sz="1000"/>
              <a:t>бюджета по разделам классификации расходов </a:t>
            </a:r>
          </a:p>
          <a:p>
            <a:pPr>
              <a:defRPr/>
            </a:pPr>
            <a:r>
              <a:rPr lang="ru-RU" sz="1000"/>
              <a:t>в 2023 году, тыс. руб.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4946914106669944"/>
          <c:y val="0.27317838387408555"/>
          <c:w val="0.52958186972203003"/>
          <c:h val="0.6658629018006165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77A1BA95-4699-4A9E-AA67-E60A15398078}" type="VALUE">
                      <a:rPr lang="en-US"/>
                      <a:pPr/>
                      <a:t>[ЗНАЧЕНИЕ]</a:t>
                    </a:fld>
                    <a:r>
                      <a:rPr lang="en-US"/>
                      <a:t> (+5,6)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5208-4446-8426-6DDF89DC6A8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86348E52-7C42-4069-8019-62ABADFA1DC4}" type="VALUE">
                      <a:rPr lang="en-US"/>
                      <a:pPr/>
                      <a:t>[ЗНАЧЕНИЕ]</a:t>
                    </a:fld>
                    <a:r>
                      <a:rPr lang="en-US"/>
                      <a:t> (-4178,0)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208-4446-8426-6DDF89DC6A8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C935DC1D-6BED-4BDC-AFDD-50959ABDEAB1}" type="VALUE">
                      <a:rPr lang="en-US"/>
                      <a:pPr/>
                      <a:t>[ЗНАЧЕНИЕ]</a:t>
                    </a:fld>
                    <a:r>
                      <a:rPr lang="en-US"/>
                      <a:t> (-14236,0)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5208-4446-8426-6DDF89DC6A8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47714DF5-A155-4F19-A5D2-7E8C4BDF0830}" type="VALUE">
                      <a:rPr lang="en-US"/>
                      <a:pPr/>
                      <a:t>[ЗНАЧЕНИЕ]</a:t>
                    </a:fld>
                    <a:r>
                      <a:rPr lang="en-US"/>
                      <a:t> (-21,6)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208-4446-8426-6DDF89DC6A8D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EC1D4AC6-25AA-439E-9A76-E960F1A95F72}" type="VALUE">
                      <a:rPr lang="en-US"/>
                      <a:pPr/>
                      <a:t>[ЗНАЧЕНИЕ]</a:t>
                    </a:fld>
                    <a:r>
                      <a:rPr lang="en-US"/>
                      <a:t> (-1212,0)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5208-4446-8426-6DDF89DC6A8D}"/>
                </c:ext>
              </c:extLst>
            </c:dLbl>
            <c:dLbl>
              <c:idx val="5"/>
              <c:layout>
                <c:manualLayout>
                  <c:x val="-1.8491884117526197E-2"/>
                  <c:y val="5.1948051948051951E-2"/>
                </c:manualLayout>
              </c:layout>
              <c:tx>
                <c:rich>
                  <a:bodyPr/>
                  <a:lstStyle/>
                  <a:p>
                    <a:fld id="{46541D1F-E0EB-4DE6-A8E1-D589E9F9F488}" type="VALUE">
                      <a:rPr lang="en-US"/>
                      <a:pPr/>
                      <a:t>[ЗНАЧЕНИЕ]</a:t>
                    </a:fld>
                    <a:r>
                      <a:rPr lang="en-US"/>
                      <a:t> (+2319,2)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208-4446-8426-6DDF89DC6A8D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8110D23B-73B5-4E88-9988-EC7BCD013EA8}" type="VALUE">
                      <a:rPr lang="en-US"/>
                      <a:pPr/>
                      <a:t>[ЗНАЧЕНИЕ]</a:t>
                    </a:fld>
                    <a:r>
                      <a:rPr lang="en-US"/>
                      <a:t> (+4646,7)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5208-4446-8426-6DDF89DC6A8D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34BC9AFE-B00F-439E-9AAF-BFBE99200E03}" type="VALUE">
                      <a:rPr lang="en-US"/>
                      <a:pPr/>
                      <a:t>[ЗНАЧЕНИЕ]</a:t>
                    </a:fld>
                    <a:r>
                      <a:rPr lang="en-US"/>
                      <a:t> (-49576,0)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5208-4446-8426-6DDF89DC6A8D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E9EEB35F-C3FC-4E98-B1C8-1B17AF28C544}" type="VALUE">
                      <a:rPr lang="en-US"/>
                      <a:pPr/>
                      <a:t>[ЗНАЧЕНИЕ]</a:t>
                    </a:fld>
                    <a:r>
                      <a:rPr lang="en-US"/>
                      <a:t> (+49789,8)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5208-4446-8426-6DDF89DC6A8D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AD819483-335C-45AE-A98E-68CC24E5293A}" type="VALUE">
                      <a:rPr lang="en-US"/>
                      <a:pPr/>
                      <a:t>[ЗНАЧЕНИЕ]</a:t>
                    </a:fld>
                    <a:r>
                      <a:rPr lang="en-US"/>
                      <a:t> (-2311,7)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5208-4446-8426-6DDF89DC6A8D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EF28BF8A-68EF-450A-9E73-56451E39EA0D}" type="VALUE">
                      <a:rPr lang="en-US"/>
                      <a:pPr/>
                      <a:t>[ЗНАЧЕНИЕ]</a:t>
                    </a:fld>
                    <a:r>
                      <a:rPr lang="en-US"/>
                      <a:t> (+76,9)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5208-4446-8426-6DDF89DC6A8D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DCE7C787-C5AF-4D0D-B65F-212793C7392A}" type="VALUE">
                      <a:rPr lang="en-US" baseline="0"/>
                      <a:pPr/>
                      <a:t>[ЗНАЧЕНИЕ]</a:t>
                    </a:fld>
                    <a:r>
                      <a:rPr lang="en-US" baseline="0"/>
                      <a:t> (+10375,4)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BE5C-47DA-BB02-F1F8192F4C2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Обслуживание муниципального долга</c:v>
                </c:pt>
                <c:pt idx="1">
                  <c:v>Физическая культура и спорт</c:v>
                </c:pt>
                <c:pt idx="2">
                  <c:v>Социальная политика</c:v>
                </c:pt>
                <c:pt idx="3">
                  <c:v>Здравоохранение</c:v>
                </c:pt>
                <c:pt idx="4">
                  <c:v>Культура, кинемотография</c:v>
                </c:pt>
                <c:pt idx="5">
                  <c:v>Образование</c:v>
                </c:pt>
                <c:pt idx="6">
                  <c:v>Охрана окружающей среды</c:v>
                </c:pt>
                <c:pt idx="7">
                  <c:v>Жилищно-коммунальное хозяйство</c:v>
                </c:pt>
                <c:pt idx="8">
                  <c:v>Национальная экономика</c:v>
                </c:pt>
                <c:pt idx="9">
                  <c:v>Национальная безопасность и правоохранительная деятелность</c:v>
                </c:pt>
                <c:pt idx="10">
                  <c:v>Национальная оборона</c:v>
                </c:pt>
                <c:pt idx="11">
                  <c:v>Общегосударственные вопросы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7.5</c:v>
                </c:pt>
                <c:pt idx="1">
                  <c:v>203156</c:v>
                </c:pt>
                <c:pt idx="2">
                  <c:v>19860.3</c:v>
                </c:pt>
                <c:pt idx="3">
                  <c:v>33.5</c:v>
                </c:pt>
                <c:pt idx="4">
                  <c:v>88001.7</c:v>
                </c:pt>
                <c:pt idx="5">
                  <c:v>380301.5</c:v>
                </c:pt>
                <c:pt idx="6">
                  <c:v>5116.5</c:v>
                </c:pt>
                <c:pt idx="7">
                  <c:v>82365.8</c:v>
                </c:pt>
                <c:pt idx="8">
                  <c:v>87675.9</c:v>
                </c:pt>
                <c:pt idx="9">
                  <c:v>8155.9</c:v>
                </c:pt>
                <c:pt idx="10">
                  <c:v>609.6</c:v>
                </c:pt>
                <c:pt idx="11">
                  <c:v>100696.7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5208-4446-8426-6DDF89DC6A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Обслуживание муниципального долга</c:v>
                </c:pt>
                <c:pt idx="1">
                  <c:v>Физическая культура и спорт</c:v>
                </c:pt>
                <c:pt idx="2">
                  <c:v>Социальная политика</c:v>
                </c:pt>
                <c:pt idx="3">
                  <c:v>Здравоохранение</c:v>
                </c:pt>
                <c:pt idx="4">
                  <c:v>Культура, кинемотография</c:v>
                </c:pt>
                <c:pt idx="5">
                  <c:v>Образование</c:v>
                </c:pt>
                <c:pt idx="6">
                  <c:v>Охрана окружающей среды</c:v>
                </c:pt>
                <c:pt idx="7">
                  <c:v>Жилищно-коммунальное хозяйство</c:v>
                </c:pt>
                <c:pt idx="8">
                  <c:v>Национальная экономика</c:v>
                </c:pt>
                <c:pt idx="9">
                  <c:v>Национальная безопасность и правоохранительная деятелность</c:v>
                </c:pt>
                <c:pt idx="10">
                  <c:v>Национальная оборона</c:v>
                </c:pt>
                <c:pt idx="11">
                  <c:v>Общегосударственные вопросы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C-5208-4446-8426-6DDF89DC6A8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Обслуживание муниципального долга</c:v>
                </c:pt>
                <c:pt idx="1">
                  <c:v>Физическая культура и спорт</c:v>
                </c:pt>
                <c:pt idx="2">
                  <c:v>Социальная политика</c:v>
                </c:pt>
                <c:pt idx="3">
                  <c:v>Здравоохранение</c:v>
                </c:pt>
                <c:pt idx="4">
                  <c:v>Культура, кинемотография</c:v>
                </c:pt>
                <c:pt idx="5">
                  <c:v>Образование</c:v>
                </c:pt>
                <c:pt idx="6">
                  <c:v>Охрана окружающей среды</c:v>
                </c:pt>
                <c:pt idx="7">
                  <c:v>Жилищно-коммунальное хозяйство</c:v>
                </c:pt>
                <c:pt idx="8">
                  <c:v>Национальная экономика</c:v>
                </c:pt>
                <c:pt idx="9">
                  <c:v>Национальная безопасность и правоохранительная деятелность</c:v>
                </c:pt>
                <c:pt idx="10">
                  <c:v>Национальная оборона</c:v>
                </c:pt>
                <c:pt idx="11">
                  <c:v>Общегосударственные вопросы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D-5208-4446-8426-6DDF89DC6A8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8826384"/>
        <c:axId val="368826776"/>
      </c:barChart>
      <c:catAx>
        <c:axId val="368826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8826776"/>
        <c:crosses val="autoZero"/>
        <c:auto val="1"/>
        <c:lblAlgn val="ctr"/>
        <c:lblOffset val="100"/>
        <c:noMultiLvlLbl val="0"/>
      </c:catAx>
      <c:valAx>
        <c:axId val="36882677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68826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Структура расходов бюджтета по группам видов расходов </a:t>
            </a:r>
          </a:p>
          <a:p>
            <a:pPr>
              <a:defRPr sz="1200"/>
            </a:pPr>
            <a:r>
              <a:rPr lang="ru-RU" sz="1200"/>
              <a:t>в 2023 году, тыс. рублей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9820410469524645"/>
          <c:y val="0.20753968253968255"/>
          <c:w val="0.48096256197142023"/>
          <c:h val="0.6699400074990625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9444444444444441E-3"/>
                  <c:y val="0"/>
                </c:manualLayout>
              </c:layout>
              <c:tx>
                <c:rich>
                  <a:bodyPr/>
                  <a:lstStyle/>
                  <a:p>
                    <a:fld id="{4F9B62AC-2BB9-43A9-A0FF-9FA8D756E942}" type="VALUE">
                      <a:rPr lang="en-US"/>
                      <a:pPr/>
                      <a:t>[ЗНАЧЕНИЕ]</a:t>
                    </a:fld>
                    <a:r>
                      <a:rPr lang="en-US"/>
                      <a:t> (0%)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B5B0-4A53-B49B-088EBAFD94F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8B404DE-32B1-4AF9-A659-5C1C0F0B8F50}" type="VALUE">
                      <a:rPr lang="en-US"/>
                      <a:pPr/>
                      <a:t>[ЗНАЧЕНИЕ]</a:t>
                    </a:fld>
                    <a:r>
                      <a:rPr lang="en-US"/>
                      <a:t> (0,7%)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5B0-4A53-B49B-088EBAFD94F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D2117888-9683-4A35-B323-CC9F35FF20A5}" type="VALUE">
                      <a:rPr lang="en-US"/>
                      <a:pPr/>
                      <a:t>[ЗНАЧЕНИЕ]</a:t>
                    </a:fld>
                    <a:r>
                      <a:rPr lang="en-US"/>
                      <a:t> (%)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B5B0-4A53-B49B-088EBAFD94F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AFA54D1A-7FFF-46F4-B0FD-25BDDE0899AB}" type="VALUE">
                      <a:rPr lang="en-US"/>
                      <a:pPr/>
                      <a:t>[ЗНАЧЕНИЕ]</a:t>
                    </a:fld>
                    <a:r>
                      <a:rPr lang="en-US"/>
                      <a:t> (2,3%)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5B0-4A53-B49B-088EBAFD94F1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C8B5187D-5736-4AE7-8003-D6B0762E21B0}" type="VALUE">
                      <a:rPr lang="en-US"/>
                      <a:pPr/>
                      <a:t>[ЗНАЧЕНИЕ]</a:t>
                    </a:fld>
                    <a:r>
                      <a:rPr lang="en-US"/>
                      <a:t> (19,5%)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B5B0-4A53-B49B-088EBAFD94F1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DEE25BF8-4F9E-4D93-8541-983FB399C6D6}" type="VALUE">
                      <a:rPr lang="en-US"/>
                      <a:pPr/>
                      <a:t>[ЗНАЧЕНИЕ]</a:t>
                    </a:fld>
                    <a:r>
                      <a:rPr lang="en-US"/>
                      <a:t> (19,2%)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5B0-4A53-B49B-088EBAFD94F1}"/>
                </c:ext>
              </c:extLst>
            </c:dLbl>
            <c:dLbl>
              <c:idx val="6"/>
              <c:layout>
                <c:manualLayout>
                  <c:x val="0"/>
                  <c:y val="3.8461538461538464E-2"/>
                </c:manualLayout>
              </c:layout>
              <c:tx>
                <c:rich>
                  <a:bodyPr/>
                  <a:lstStyle/>
                  <a:p>
                    <a:fld id="{5185FDD3-8BE2-48C5-826F-420137152181}" type="VALUE">
                      <a:rPr lang="en-US"/>
                      <a:pPr/>
                      <a:t>[ЗНАЧЕНИЕ]</a:t>
                    </a:fld>
                    <a:r>
                      <a:rPr lang="en-US"/>
                      <a:t> (56,4%)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B5B0-4A53-B49B-088EBAFD94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Обслуживание государственного внутреннего и муниципального долга</c:v>
                </c:pt>
                <c:pt idx="1">
                  <c:v>Социальное обеспечение и выплаты населению</c:v>
                </c:pt>
                <c:pt idx="2">
                  <c:v>Капитальные вложения в обьекты государственной (муниципальной) собственности</c:v>
                </c:pt>
                <c:pt idx="3">
                  <c:v>Иные бюджетные ассигнования</c:v>
                </c:pt>
                <c:pt idx="4">
                  <c:v>Закупка товаров, работ и услуг для обеспечения государственных(муниципальных) нужд</c:v>
                </c:pt>
                <c:pt idx="5">
                  <c:v>Заработная плата, начисление на нее</c:v>
                </c:pt>
                <c:pt idx="6">
                  <c:v>Субсидии бюджетным учреждениям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7.5</c:v>
                </c:pt>
                <c:pt idx="1">
                  <c:v>5790.92</c:v>
                </c:pt>
                <c:pt idx="2">
                  <c:v>14828.94</c:v>
                </c:pt>
                <c:pt idx="3">
                  <c:v>18596.27</c:v>
                </c:pt>
                <c:pt idx="4">
                  <c:v>154215.24</c:v>
                </c:pt>
                <c:pt idx="5">
                  <c:v>152231.06</c:v>
                </c:pt>
                <c:pt idx="6">
                  <c:v>447470.83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5B0-4A53-B49B-088EBAFD94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68827560"/>
        <c:axId val="368827952"/>
      </c:barChart>
      <c:catAx>
        <c:axId val="3688275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8827952"/>
        <c:crosses val="autoZero"/>
        <c:auto val="1"/>
        <c:lblAlgn val="ctr"/>
        <c:lblOffset val="100"/>
        <c:noMultiLvlLbl val="0"/>
      </c:catAx>
      <c:valAx>
        <c:axId val="36882795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68827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38E5D-1BB3-4D4B-B620-128BF135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13865</TotalTime>
  <Pages>32</Pages>
  <Words>10209</Words>
  <Characters>58193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Professional</cp:lastModifiedBy>
  <cp:revision>790</cp:revision>
  <cp:lastPrinted>2024-04-17T03:53:00Z</cp:lastPrinted>
  <dcterms:created xsi:type="dcterms:W3CDTF">2018-04-27T05:47:00Z</dcterms:created>
  <dcterms:modified xsi:type="dcterms:W3CDTF">2024-04-17T04:42:00Z</dcterms:modified>
</cp:coreProperties>
</file>